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5C" w:rsidRDefault="0025795C" w:rsidP="002579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образовательной программы</w:t>
      </w:r>
    </w:p>
    <w:p w:rsidR="0025795C" w:rsidRDefault="0025795C" w:rsidP="002579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 детей</w:t>
      </w:r>
    </w:p>
    <w:p w:rsidR="0025795C" w:rsidRDefault="0025795C" w:rsidP="002579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</w:p>
    <w:p w:rsidR="0025795C" w:rsidRDefault="0025795C" w:rsidP="0025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Название программы </w:t>
      </w:r>
      <w:r>
        <w:rPr>
          <w:rFonts w:ascii="Times New Roman" w:hAnsi="Times New Roman"/>
          <w:b/>
          <w:bCs/>
          <w:sz w:val="28"/>
          <w:szCs w:val="28"/>
        </w:rPr>
        <w:t>«Мир на ладошках»</w:t>
      </w:r>
    </w:p>
    <w:p w:rsidR="0025795C" w:rsidRDefault="0025795C" w:rsidP="0025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4-</w:t>
      </w:r>
      <w:proofErr w:type="gramStart"/>
      <w:r>
        <w:rPr>
          <w:rFonts w:ascii="Times New Roman" w:hAnsi="Times New Roman"/>
          <w:sz w:val="28"/>
          <w:szCs w:val="28"/>
        </w:rPr>
        <w:t>6  года</w:t>
      </w:r>
      <w:proofErr w:type="gramEnd"/>
    </w:p>
    <w:p w:rsidR="0025795C" w:rsidRDefault="0025795C" w:rsidP="0025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1год</w:t>
      </w:r>
    </w:p>
    <w:p w:rsidR="0025795C" w:rsidRDefault="0025795C" w:rsidP="0025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 социально - педагогическая</w:t>
      </w:r>
    </w:p>
    <w:p w:rsidR="0025795C" w:rsidRDefault="0025795C" w:rsidP="0025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(разработчик):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Михалкина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Н.А.</w:t>
      </w:r>
      <w:proofErr w:type="gramEnd"/>
      <w:r>
        <w:rPr>
          <w:rFonts w:ascii="Times New Roman" w:hAnsi="Times New Roman"/>
          <w:sz w:val="28"/>
          <w:szCs w:val="28"/>
        </w:rPr>
        <w:t>, учитель - логопед</w:t>
      </w:r>
    </w:p>
    <w:p w:rsidR="0025795C" w:rsidRPr="00345F3E" w:rsidRDefault="0025795C" w:rsidP="0025795C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5F3E">
        <w:rPr>
          <w:rFonts w:ascii="Times New Roman" w:hAnsi="Times New Roman"/>
          <w:b/>
          <w:sz w:val="28"/>
          <w:szCs w:val="28"/>
          <w:u w:val="single"/>
        </w:rPr>
        <w:t>Краткая  аннотация</w:t>
      </w:r>
      <w:proofErr w:type="gramEnd"/>
      <w:r w:rsidRPr="00345F3E">
        <w:rPr>
          <w:rFonts w:ascii="Times New Roman" w:hAnsi="Times New Roman"/>
          <w:b/>
          <w:sz w:val="28"/>
          <w:szCs w:val="28"/>
          <w:u w:val="single"/>
        </w:rPr>
        <w:t xml:space="preserve">  программы</w:t>
      </w:r>
      <w:r w:rsidRPr="00345F3E">
        <w:rPr>
          <w:rFonts w:ascii="Times New Roman" w:hAnsi="Times New Roman"/>
          <w:b/>
          <w:sz w:val="28"/>
          <w:szCs w:val="28"/>
        </w:rPr>
        <w:t>: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95C">
        <w:rPr>
          <w:rFonts w:ascii="Times New Roman" w:hAnsi="Times New Roman"/>
        </w:rPr>
        <w:t xml:space="preserve">          </w:t>
      </w:r>
      <w:r w:rsidRPr="00D54EC7">
        <w:rPr>
          <w:rFonts w:ascii="Times New Roman" w:hAnsi="Times New Roman"/>
          <w:sz w:val="28"/>
          <w:szCs w:val="28"/>
        </w:rPr>
        <w:t xml:space="preserve">Мелкая моторика – это точные и тонкие движения пальцев рук. От развития мелкой моторики напрямую зависит подготовленность руки к письму, работа.          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Высокое развитие познавательных процессов является актуальным и значимым в современном обществе.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        Программа позволяет не только развивать познавательные процессы, но и реализовывать индивидуальный творческий потенциал личности, наладить коммуникации с взрослым и со сверстниками на основе совместной деятельности. Развитие мелкой моторики, воображения, познавательных процессов – служит одним из важнейших источников при подготовке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навыки, приобретенные на занятиях по ручной умелости, позволяет детям почувствовать свою успешность. Поэтому работа по развитию мелкой моторики должна начинаться задолго до поступления в школу.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          Программа направлена на всестороннее развитие ребенка, на развитие осязания и мелкой моторики, необходимых для выполнения предметно-практических действий. Методика программы позволяет детям интенсивно заниматься, не утомляясь за счет постоянной смены видов деятельности и переключения внимания.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          Занятия направлены на развитие познавательных процессов, коммуникативных навыков, эмоционально - волевой сферы и мелкой моторики. Занятия по данной программе проводятся в игровой форме. Во время игры, максимально реализуется ситуация успеха, следовательно, работа происходит естественно, не возникает психического напряжения. Все игры и задания безопасны для жизни и здоровья детей.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lastRenderedPageBreak/>
        <w:t xml:space="preserve">          Педагогическая целесообразность заключается в том, что дети работают с пластилином, бумагой, шаблонами, трафаретами, развивают графические навыки: обводка, штриховка, рисование по точкам.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b/>
          <w:sz w:val="28"/>
          <w:szCs w:val="28"/>
        </w:rPr>
        <w:t xml:space="preserve">          Цель:</w:t>
      </w:r>
      <w:r w:rsidRPr="00D54EC7">
        <w:rPr>
          <w:rFonts w:ascii="Times New Roman" w:hAnsi="Times New Roman"/>
          <w:sz w:val="28"/>
          <w:szCs w:val="28"/>
        </w:rPr>
        <w:t xml:space="preserve"> Создание условий для развития речи и формирования графических навыков у детей дошкольного возраста через укрепление мелкой моторики и развитие координации движений пальцев рук.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          </w:t>
      </w:r>
      <w:r w:rsidRPr="00D54EC7">
        <w:rPr>
          <w:rFonts w:ascii="Times New Roman" w:hAnsi="Times New Roman"/>
          <w:b/>
          <w:sz w:val="28"/>
          <w:szCs w:val="28"/>
        </w:rPr>
        <w:t>Задачи:</w:t>
      </w:r>
      <w:r w:rsidRPr="00D54EC7">
        <w:rPr>
          <w:rFonts w:ascii="Times New Roman" w:hAnsi="Times New Roman"/>
          <w:sz w:val="28"/>
          <w:szCs w:val="28"/>
        </w:rPr>
        <w:t xml:space="preserve">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Обучающие: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1. Формировать произвольные координированные движения пальцев рук, глаза, гибкости рук, ритмичности развития осязательного восприятия (тактильной, кожной чувствительности пальцев рук.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2. Формировать практические умения и навыки.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3. Обучать различным навыкам работы с бумагой, пластилином, красками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1. Воспитывать нравственные качества по отношению к окружающим (доброжелательность, уважение к чужому труду, чувство товарищества)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2. Воспитывать внимательность к выполнению заданий, усидчивость, целенаправленность;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3. Воспитывать и развивать художественный вкус.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Развивающие: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1. Развивать умения производить точные движения кистью и пальцами рук;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2. Развивать способности координированной работы рук со зрительным восприятием;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3. Развивать произвольное внимание, логическое мышление, зрительное и слуховое восприятие, творческую активность, фантазию.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4. Развивать речь детей.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          При решении поставленных задач учтены основные принципы дидактики: возрастные особенности, физические возможности и индивидуально психологические особенности ребенка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b/>
          <w:sz w:val="28"/>
          <w:szCs w:val="28"/>
        </w:rPr>
        <w:t>Отличительные особенности работы данного кружка:</w:t>
      </w:r>
      <w:r w:rsidRPr="00D54EC7">
        <w:rPr>
          <w:rFonts w:ascii="Times New Roman" w:hAnsi="Times New Roman"/>
          <w:sz w:val="28"/>
          <w:szCs w:val="28"/>
        </w:rPr>
        <w:t xml:space="preserve">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          Работа в кружке «Мир на ладошках» 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Занятия в кружке отличаются комплексным подходом и направлены на развитие всех необходимых познавательных процессов, коммуникативных навыков, эмоционально-волевой сферы и мелкой моторики. Подобран и систематизирован материал дидактических игр и упражнений по развитию мелкой моторики, в соответствии с лексической темой; занятия по данной программе проводятся в иг</w:t>
      </w:r>
      <w:bookmarkStart w:id="0" w:name="_GoBack"/>
      <w:bookmarkEnd w:id="0"/>
      <w:r w:rsidRPr="00D54EC7">
        <w:rPr>
          <w:rFonts w:ascii="Times New Roman" w:hAnsi="Times New Roman"/>
          <w:sz w:val="28"/>
          <w:szCs w:val="28"/>
        </w:rPr>
        <w:t xml:space="preserve">ровой форме. Во время </w:t>
      </w:r>
      <w:r w:rsidRPr="00D54EC7">
        <w:rPr>
          <w:rFonts w:ascii="Times New Roman" w:hAnsi="Times New Roman"/>
          <w:sz w:val="28"/>
          <w:szCs w:val="28"/>
        </w:rPr>
        <w:lastRenderedPageBreak/>
        <w:t xml:space="preserve">игры максимально реализуется ситуация успеха, следовательно, работа происходит естественно, не возникает психического напряжения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b/>
          <w:sz w:val="28"/>
          <w:szCs w:val="28"/>
        </w:rPr>
        <w:t xml:space="preserve">          Ожидаемые результаты:</w:t>
      </w:r>
      <w:r w:rsidRPr="00D54EC7">
        <w:rPr>
          <w:rFonts w:ascii="Times New Roman" w:hAnsi="Times New Roman"/>
          <w:sz w:val="28"/>
          <w:szCs w:val="28"/>
        </w:rPr>
        <w:t xml:space="preserve">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          К концу занятий в кружке дети </w:t>
      </w:r>
      <w:r w:rsidRPr="00D54EC7">
        <w:rPr>
          <w:rFonts w:ascii="Times New Roman" w:hAnsi="Times New Roman"/>
          <w:b/>
          <w:sz w:val="28"/>
          <w:szCs w:val="28"/>
        </w:rPr>
        <w:t xml:space="preserve">должны знать: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1.некоторые виды бумаги;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2.свойства бумаги (тонкая, толстая, мягкая, жесткая);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3.несколько разных способов нанесения краски;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4.основные формы штриховки (вертикальная, горизонтальная);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5.некоторые приемы лепки (завитки, жгутики, скрученные в спираль и т. п.);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6.несколько пальчиковых игр в комплексе со стишками.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b/>
          <w:sz w:val="28"/>
          <w:szCs w:val="28"/>
        </w:rPr>
        <w:t xml:space="preserve">           Должны уметь:</w:t>
      </w:r>
      <w:r w:rsidRPr="00D54EC7">
        <w:rPr>
          <w:rFonts w:ascii="Times New Roman" w:hAnsi="Times New Roman"/>
          <w:sz w:val="28"/>
          <w:szCs w:val="28"/>
        </w:rPr>
        <w:t xml:space="preserve">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1.правильно держать кисть, карандаш;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2.работать с трафаретами;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3.заштриховывать предметы двумя способами; </w:t>
      </w:r>
    </w:p>
    <w:p w:rsidR="0025795C" w:rsidRPr="00D54EC7" w:rsidRDefault="0025795C" w:rsidP="00D54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EC7">
        <w:rPr>
          <w:rFonts w:ascii="Times New Roman" w:hAnsi="Times New Roman"/>
          <w:sz w:val="28"/>
          <w:szCs w:val="28"/>
        </w:rPr>
        <w:t xml:space="preserve">4.завязывать шнурки </w:t>
      </w:r>
    </w:p>
    <w:p w:rsidR="00F115F9" w:rsidRPr="00D54EC7" w:rsidRDefault="00F115F9" w:rsidP="00D54EC7">
      <w:pPr>
        <w:jc w:val="both"/>
        <w:rPr>
          <w:rFonts w:ascii="Times New Roman" w:hAnsi="Times New Roman"/>
          <w:sz w:val="28"/>
          <w:szCs w:val="28"/>
        </w:rPr>
      </w:pPr>
    </w:p>
    <w:sectPr w:rsidR="00F115F9" w:rsidRPr="00D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53"/>
    <w:rsid w:val="0025795C"/>
    <w:rsid w:val="00D54EC7"/>
    <w:rsid w:val="00EB7D53"/>
    <w:rsid w:val="00F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1E17-8743-4D74-87E7-4EBA538C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2022-10-09T12:57:00Z</dcterms:created>
  <dcterms:modified xsi:type="dcterms:W3CDTF">2022-10-09T13:07:00Z</dcterms:modified>
</cp:coreProperties>
</file>