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C" w:rsidRDefault="00EC1F06" w:rsidP="00EC1F0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06">
        <w:rPr>
          <w:rFonts w:ascii="Times New Roman" w:hAnsi="Times New Roman" w:cs="Times New Roman"/>
          <w:b/>
          <w:sz w:val="24"/>
          <w:szCs w:val="24"/>
        </w:rPr>
        <w:t>Аннотации к используемым 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1F06" w:rsidRDefault="00EC1F06" w:rsidP="00EC1F0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06" w:rsidRPr="00EC1F06" w:rsidRDefault="00EC1F06" w:rsidP="00EC1F0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FC" w:rsidRPr="00EC1F06" w:rsidRDefault="00EC1F06" w:rsidP="00EC1F06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19648"/>
          <w:sz w:val="24"/>
          <w:szCs w:val="24"/>
        </w:rPr>
      </w:pPr>
      <w:r>
        <w:rPr>
          <w:b w:val="0"/>
          <w:bCs w:val="0"/>
          <w:color w:val="019648"/>
          <w:sz w:val="24"/>
          <w:szCs w:val="24"/>
        </w:rPr>
        <w:t xml:space="preserve">Комплексная </w:t>
      </w:r>
      <w:r w:rsidR="00B65FFC" w:rsidRPr="00EC1F06">
        <w:rPr>
          <w:b w:val="0"/>
          <w:bCs w:val="0"/>
          <w:color w:val="019648"/>
          <w:sz w:val="24"/>
          <w:szCs w:val="24"/>
        </w:rPr>
        <w:t xml:space="preserve"> образовательная программа дошкольного образования «Детство» Бабаевой Т.И., Гогоберидзе А.Г.и др.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rStyle w:val="a4"/>
          <w:color w:val="000000"/>
        </w:rPr>
        <w:t>Программа «Детство»</w:t>
      </w:r>
      <w:r w:rsidRPr="00EC1F06">
        <w:rPr>
          <w:color w:val="000000"/>
        </w:rPr>
        <w:t xml:space="preserve"> разработана авторским коллективом </w:t>
      </w:r>
      <w:proofErr w:type="gramStart"/>
      <w:r w:rsidRPr="00EC1F06">
        <w:rPr>
          <w:color w:val="000000"/>
        </w:rPr>
        <w:t>кафедры дошкольной педагогики Института детства Российского государственного педагогического университета</w:t>
      </w:r>
      <w:proofErr w:type="gramEnd"/>
      <w:r w:rsidRPr="00EC1F06">
        <w:rPr>
          <w:color w:val="000000"/>
        </w:rPr>
        <w:t xml:space="preserve"> им. А.И. Герцена на основе и в соответствии с Федеральным государственным образовательным стандартом дошкольного образования.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EC1F06">
        <w:rPr>
          <w:color w:val="000000"/>
        </w:rPr>
        <w:t>Руководители и научные редакторы: к.п.н., профессор Т.И. Бабаева, д.п.н., профессор А.Г. Гогоберидзе, к.п.н., доцент О.В. Солнцева.</w:t>
      </w:r>
      <w:proofErr w:type="gramEnd"/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rStyle w:val="a4"/>
          <w:color w:val="000000"/>
        </w:rPr>
        <w:t>Цель программы</w:t>
      </w:r>
      <w:r w:rsidRPr="00EC1F06">
        <w:rPr>
          <w:color w:val="000000"/>
        </w:rPr>
        <w:t xml:space="preserve"> — создать каждому ребенку в детском саду возможность для развития способностей, широкого взаимодействия с миром, активного </w:t>
      </w:r>
      <w:proofErr w:type="spellStart"/>
      <w:r w:rsidRPr="00EC1F06">
        <w:rPr>
          <w:color w:val="000000"/>
        </w:rPr>
        <w:t>практикования</w:t>
      </w:r>
      <w:proofErr w:type="spellEnd"/>
      <w:r w:rsidRPr="00EC1F06">
        <w:rPr>
          <w:color w:val="000000"/>
        </w:rPr>
        <w:t xml:space="preserve"> в разных видах деятельности, творческой самореализации.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rStyle w:val="a4"/>
          <w:color w:val="000000"/>
        </w:rPr>
        <w:t>Приоритетные задачи: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укрепление физического и психического здоровья ребенка, формирование основ его двигательной и гигиенической культуры;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целостное развитие ребенка как субъекта посильных дошкольнику видов деятельности;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обогащенное развитие ребенка, обеспечивающее единый процесс социализации-индивидуализации с учетом детских потребностей, возможностей и способностей;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развитие на основе разного образовательного содержания эмоциональной отзывчивости, способности к сопереживанию, готовности к проявлению гуманного отношения в детской деятельности, поведении, поступках;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развитие познавательной активности, любознательности, стремления к самостоятельному познанию и размышлению, развитие умственных способностей и речи ребенка;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пробуждение творческой активности и воображения ребенка, желания включаться в творческую деятельность;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органичное вхождение ребенка в современный мир, разнообразие взаимодействия дошкольников с различными сферами культуры: с изобразительным искусством и музыкой, детской литературой и родным языком, экологией, математикой, игрой;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приобщение ребенка к культуре своей страны и воспитание уважения к другим народам и культурам;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C1F06">
        <w:rPr>
          <w:color w:val="000000"/>
        </w:rPr>
        <w:t>- приобщение ребенка к красоте, добру, ненасилию.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rStyle w:val="a4"/>
          <w:color w:val="000000"/>
        </w:rPr>
        <w:t>Принципы программы: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1. Полноценного проживания ребенком всех этапов детства, обогащение (амплификация) детского развития.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2. Построения образовательной деятельности на основе индивидуальных особенностей каждого ребенка, при котором сам ребенок становится активным в выборе содержания своего образования, становится субъектом дошкольного образования.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3. Содействия и сотрудничества детей и взрослых, признания ребенка полноценным участником (субъектом) образовательных отношений.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4. Поддержки инициативы детей в различных видах деятельности.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5. Сотрудничества с семьей.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6. Приобщения детей к </w:t>
      </w:r>
      <w:proofErr w:type="spellStart"/>
      <w:r w:rsidRPr="00EC1F06">
        <w:rPr>
          <w:color w:val="000000"/>
        </w:rPr>
        <w:t>социокультурным</w:t>
      </w:r>
      <w:proofErr w:type="spellEnd"/>
      <w:r w:rsidRPr="00EC1F06">
        <w:rPr>
          <w:color w:val="000000"/>
        </w:rPr>
        <w:t xml:space="preserve"> нормам, традициям семьи, общества, государства.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7. Формирования познавательных интересов и познавательных действий ребенка в различных видах деятельности.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8. Возрастной адекватности дошкольного образования (соответствия условий, требований, методов возрасту и особенностям развития).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9. Учета этнокультурной ситуации развития детей.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Содержательные связи между разными разделами программы позволяют педагогу интегрировать образовательное содержание при решении воспитательно-образовательных задач.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lastRenderedPageBreak/>
        <w:t>Интегрированный подход дает возможность развивать в единстве познавательную, эмоциональную и практическую сферы личности ребенка.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Игра — содержание и форма организации жизни детей.</w:t>
      </w:r>
    </w:p>
    <w:p w:rsidR="00B65FFC" w:rsidRPr="00EC1F06" w:rsidRDefault="00B65FFC" w:rsidP="00EC1F0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65FFC" w:rsidRPr="00EC1F06" w:rsidRDefault="00B65FFC" w:rsidP="00EC1F06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19648"/>
          <w:sz w:val="24"/>
          <w:szCs w:val="24"/>
        </w:rPr>
      </w:pPr>
      <w:r w:rsidRPr="00EC1F06">
        <w:rPr>
          <w:b w:val="0"/>
          <w:bCs w:val="0"/>
          <w:color w:val="019648"/>
          <w:sz w:val="24"/>
          <w:szCs w:val="24"/>
        </w:rPr>
        <w:t xml:space="preserve">«Добро пожаловать в экологию» </w:t>
      </w:r>
      <w:proofErr w:type="spellStart"/>
      <w:r w:rsidRPr="00EC1F06">
        <w:rPr>
          <w:b w:val="0"/>
          <w:bCs w:val="0"/>
          <w:color w:val="019648"/>
          <w:sz w:val="24"/>
          <w:szCs w:val="24"/>
        </w:rPr>
        <w:t>Воронкевич</w:t>
      </w:r>
      <w:proofErr w:type="spellEnd"/>
      <w:r w:rsidRPr="00EC1F06">
        <w:rPr>
          <w:b w:val="0"/>
          <w:bCs w:val="0"/>
          <w:color w:val="019648"/>
          <w:sz w:val="24"/>
          <w:szCs w:val="24"/>
        </w:rPr>
        <w:t> О.А.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 xml:space="preserve">Опыт работы группы педагогов </w:t>
      </w:r>
      <w:proofErr w:type="gramStart"/>
      <w:r w:rsidRPr="00EC1F06">
        <w:rPr>
          <w:color w:val="000000"/>
        </w:rPr>
        <w:t>г</w:t>
      </w:r>
      <w:proofErr w:type="gramEnd"/>
      <w:r w:rsidRPr="00EC1F06">
        <w:rPr>
          <w:color w:val="000000"/>
        </w:rPr>
        <w:t>. Санкт-Петербурга по экологическому образованию детей в соответствии с программой «Детство», в частности ее раздела «Ребенок открывает мир природы».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Содержание отражает основные</w:t>
      </w:r>
      <w:r w:rsidRPr="00EC1F06">
        <w:rPr>
          <w:rStyle w:val="a4"/>
          <w:color w:val="000000"/>
        </w:rPr>
        <w:t> принципы </w:t>
      </w:r>
      <w:r w:rsidRPr="00EC1F06">
        <w:rPr>
          <w:color w:val="000000"/>
        </w:rPr>
        <w:t>построения данной программы:</w:t>
      </w:r>
    </w:p>
    <w:p w:rsidR="00B65FFC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B65FFC" w:rsidRPr="00EC1F06">
        <w:rPr>
          <w:color w:val="000000"/>
        </w:rPr>
        <w:t>системное строение природы;</w:t>
      </w:r>
    </w:p>
    <w:p w:rsidR="00B65FFC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B65FFC" w:rsidRPr="00EC1F06">
        <w:rPr>
          <w:color w:val="000000"/>
        </w:rPr>
        <w:t>понятие «живое» как основа экологического образования;</w:t>
      </w:r>
    </w:p>
    <w:p w:rsidR="00B65FFC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B65FFC" w:rsidRPr="00EC1F06">
        <w:rPr>
          <w:color w:val="000000"/>
        </w:rPr>
        <w:t>единство живой и неживой природы;</w:t>
      </w:r>
    </w:p>
    <w:p w:rsidR="00B65FFC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B65FFC" w:rsidRPr="00EC1F06">
        <w:rPr>
          <w:color w:val="000000"/>
        </w:rPr>
        <w:t>приспособление растений и животных к среде обитания и к сезону;</w:t>
      </w:r>
    </w:p>
    <w:p w:rsidR="00B65FFC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B65FFC" w:rsidRPr="00EC1F06">
        <w:rPr>
          <w:color w:val="000000"/>
        </w:rPr>
        <w:t>единство человека и природы как основы экологического сознания.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В практической работе с детьми педагог использует метод наглядного моделирования. Использование </w:t>
      </w:r>
      <w:r w:rsidRPr="00EC1F06">
        <w:rPr>
          <w:rStyle w:val="a5"/>
          <w:color w:val="000000"/>
        </w:rPr>
        <w:t>модели </w:t>
      </w:r>
      <w:r w:rsidRPr="00EC1F06">
        <w:rPr>
          <w:color w:val="000000"/>
        </w:rPr>
        <w:t>помогает развивать у детей важнейшие операции мышления.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Содержание плана построено в трех блоках педагогического процесса: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- специально организованное обучение в форме занятий;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- совместная деятельность взрослого с детьми;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- свободная самостоятельная деятельность детей.</w:t>
      </w:r>
    </w:p>
    <w:p w:rsidR="00B65FFC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Такое построение плана обеспечивает системный подход экологическому образованию детей, формирует осознанное отношение к природе.</w:t>
      </w:r>
    </w:p>
    <w:p w:rsidR="00EC1F06" w:rsidRDefault="00EC1F06" w:rsidP="00EC1F06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19648"/>
          <w:sz w:val="24"/>
          <w:szCs w:val="24"/>
        </w:rPr>
      </w:pPr>
    </w:p>
    <w:p w:rsidR="00EC1F06" w:rsidRDefault="00EC1F06" w:rsidP="00EC1F06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19648"/>
          <w:sz w:val="24"/>
          <w:szCs w:val="24"/>
        </w:rPr>
      </w:pPr>
    </w:p>
    <w:p w:rsidR="00EC1F06" w:rsidRPr="00EC1F06" w:rsidRDefault="00EC1F06" w:rsidP="00EC1F06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19648"/>
          <w:sz w:val="24"/>
          <w:szCs w:val="24"/>
        </w:rPr>
      </w:pPr>
      <w:r w:rsidRPr="00EC1F06">
        <w:rPr>
          <w:b w:val="0"/>
          <w:bCs w:val="0"/>
          <w:color w:val="019648"/>
          <w:sz w:val="24"/>
          <w:szCs w:val="24"/>
        </w:rPr>
        <w:t xml:space="preserve">Программа по музыкальному воспитанию «Ладушки» </w:t>
      </w:r>
      <w:proofErr w:type="spellStart"/>
      <w:r w:rsidRPr="00EC1F06">
        <w:rPr>
          <w:b w:val="0"/>
          <w:bCs w:val="0"/>
          <w:color w:val="019648"/>
          <w:sz w:val="24"/>
          <w:szCs w:val="24"/>
        </w:rPr>
        <w:t>Каплуновой</w:t>
      </w:r>
      <w:proofErr w:type="spellEnd"/>
      <w:r w:rsidRPr="00EC1F06">
        <w:rPr>
          <w:b w:val="0"/>
          <w:bCs w:val="0"/>
          <w:color w:val="019648"/>
          <w:sz w:val="24"/>
          <w:szCs w:val="24"/>
        </w:rPr>
        <w:t xml:space="preserve"> И.М., </w:t>
      </w:r>
      <w:proofErr w:type="spellStart"/>
      <w:r w:rsidRPr="00EC1F06">
        <w:rPr>
          <w:b w:val="0"/>
          <w:bCs w:val="0"/>
          <w:color w:val="019648"/>
          <w:sz w:val="24"/>
          <w:szCs w:val="24"/>
        </w:rPr>
        <w:t>Новоскольцевой</w:t>
      </w:r>
      <w:proofErr w:type="spellEnd"/>
      <w:r w:rsidRPr="00EC1F06">
        <w:rPr>
          <w:b w:val="0"/>
          <w:bCs w:val="0"/>
          <w:color w:val="019648"/>
          <w:sz w:val="24"/>
          <w:szCs w:val="24"/>
        </w:rPr>
        <w:t> И.А.</w:t>
      </w:r>
    </w:p>
    <w:p w:rsidR="00EC1F06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«Ладушки» — уникальная, детально разработанная программа, охватывающая все сферы деятельности музыкального руководителя в детском саду.</w:t>
      </w:r>
    </w:p>
    <w:p w:rsidR="00EC1F06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Светлый, радостный, игровой подход к проблеме «ребенок и музыка».</w:t>
      </w:r>
    </w:p>
    <w:p w:rsidR="00EC1F06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Принцип построения занятий — традиционный, но с введением необычных игровых моментов, сюрпризов, которые так нравятся детям.</w:t>
      </w:r>
    </w:p>
    <w:p w:rsidR="00EC1F06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EC1F06">
        <w:rPr>
          <w:color w:val="000000"/>
        </w:rPr>
        <w:t>Разделы занятия: музыкально-ритмические движения, пальчиковая гимнастика, развитие чувства ритма, пение, слушание музыки, игры, пляски.</w:t>
      </w:r>
      <w:proofErr w:type="gramEnd"/>
    </w:p>
    <w:p w:rsidR="00EC1F06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Программа «Ладушки» превращает каждое занятие в маленький праздник.</w:t>
      </w:r>
    </w:p>
    <w:p w:rsidR="00EC1F06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Девиз: «Ввести ребенка в мир музыки с радостью и улыбкой!».</w:t>
      </w:r>
    </w:p>
    <w:p w:rsid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outlineLvl w:val="0"/>
        <w:rPr>
          <w:rFonts w:ascii="Times New Roman" w:eastAsia="Times New Roman" w:hAnsi="Times New Roman" w:cs="Times New Roman"/>
          <w:color w:val="019648"/>
          <w:kern w:val="36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19648"/>
          <w:kern w:val="36"/>
          <w:sz w:val="24"/>
          <w:szCs w:val="24"/>
          <w:lang w:eastAsia="ru-RU"/>
        </w:rPr>
        <w:t>Программа художественного воспитания, обучения и развития детей 2–7 лет «Цветные ладошки» Лыковой И.А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художественного воспитания, обучения и развития детей 2–7 лет «Цветные ладошки» (формирование эстетического отношения и художественно-творческих способностей) представляет оригинальный вариант реализации базисного содержания и специфических задач художественно-эстетического образования детей в изобразительной деятельности.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полный курс занятий по лепке, аппликации и рисованию для всех возрастных групп.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детей раннего и дошкольного возраста эстетического отношения и художественно-творческих способностей в изобразительной деятельности.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развитие 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эстетическго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художественных образов (в произведениях искусства) и предметов (явлений) окружающего мира как эстетических объектов.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свободного экспериментирования с художественными материалами и инструментами.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ознакомление с универсальным «Языком» искусства — средствами художественно-образной выразительности.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амплификация (обогащение) индивидуального художественно-эстетического опыта (эстетической апперцепции): «осмысленное чтение» — 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распредмечивание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опредмечивание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художественно-эстетических объектов с помощью воображения и 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(носителем и выразителем эстетического выступает цельный художественный образ как универсальная категория); интерпретация художественного образа и содержания, заключенного в художественную форму.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художественно-творческих способностей в продуктивных видах деятельности.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воспитание художественного вкуса и чувства гармонии.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создание условий для 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многоаспектной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увлекательной активности детей в художественно-эстетическом освоении окружающего мира.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эстетической картины мира и основных элементов «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Я-концепции-творца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программы: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сезонности;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систематичности и последовательности;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цикличности;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и 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учебно-воспитательного процесса;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характера художественного образования;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1F06" w:rsidRPr="00EC1F06" w:rsidRDefault="00EC1F06" w:rsidP="00EC1F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интереса.</w:t>
      </w:r>
    </w:p>
    <w:p w:rsidR="00EC1F06" w:rsidRPr="00EC1F06" w:rsidRDefault="00EC1F06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B65FFC" w:rsidRPr="00EC1F06" w:rsidRDefault="00B65FFC" w:rsidP="00EC1F06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19648"/>
          <w:sz w:val="24"/>
          <w:szCs w:val="24"/>
        </w:rPr>
      </w:pPr>
      <w:r w:rsidRPr="00EC1F06">
        <w:rPr>
          <w:b w:val="0"/>
          <w:bCs w:val="0"/>
          <w:color w:val="019648"/>
          <w:sz w:val="24"/>
          <w:szCs w:val="24"/>
        </w:rPr>
        <w:t xml:space="preserve">Приобщение детей к истокам русской народной культуры О.Л. Князевой, М.Д. </w:t>
      </w:r>
      <w:proofErr w:type="spellStart"/>
      <w:r w:rsidRPr="00EC1F06">
        <w:rPr>
          <w:b w:val="0"/>
          <w:bCs w:val="0"/>
          <w:color w:val="019648"/>
          <w:sz w:val="24"/>
          <w:szCs w:val="24"/>
        </w:rPr>
        <w:t>Маханевой</w:t>
      </w:r>
      <w:proofErr w:type="spellEnd"/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Программа определяет новые ориентиры в нравственно-патриотическом воспитании детей, основанные на их приобщении к истокам русской народной культуры.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C1F06">
        <w:rPr>
          <w:color w:val="000000"/>
        </w:rPr>
        <w:t>Данная программа направлена на активное приобретение детьми культурного богатства русского народа.</w:t>
      </w:r>
    </w:p>
    <w:p w:rsidR="00B65FFC" w:rsidRPr="00EC1F06" w:rsidRDefault="00B65FFC" w:rsidP="00EC1F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EC1F06">
        <w:rPr>
          <w:color w:val="000000"/>
        </w:rPr>
        <w:t>Основана</w:t>
      </w:r>
      <w:proofErr w:type="gramEnd"/>
      <w:r w:rsidRPr="00EC1F06">
        <w:rPr>
          <w:color w:val="000000"/>
        </w:rPr>
        <w:t xml:space="preserve"> на формировании эмоционально окрашенного чувства причастности детей к наследию прошлого, в том числе, благодаря созданию особой среды, позволяющей как бы непосредственно с ним соприкоснуться. В 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 — интегрированного свойства личности, которое проявляет себя на уровне человеческих отношений, чувств, нравственно-патриотических позиций, то есть в конечном итоге определяет меру его общего развития.</w:t>
      </w:r>
    </w:p>
    <w:p w:rsidR="00572DC2" w:rsidRPr="00EC1F06" w:rsidRDefault="00572DC2" w:rsidP="00EC1F0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572DC2" w:rsidRPr="00EC1F06" w:rsidSect="00EC1F0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FC"/>
    <w:rsid w:val="00305647"/>
    <w:rsid w:val="00572DC2"/>
    <w:rsid w:val="005A1995"/>
    <w:rsid w:val="008A5A51"/>
    <w:rsid w:val="00AB7377"/>
    <w:rsid w:val="00B65FFC"/>
    <w:rsid w:val="00C32747"/>
    <w:rsid w:val="00EC1F06"/>
    <w:rsid w:val="00F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C2"/>
  </w:style>
  <w:style w:type="paragraph" w:styleId="1">
    <w:name w:val="heading 1"/>
    <w:basedOn w:val="a"/>
    <w:link w:val="10"/>
    <w:uiPriority w:val="9"/>
    <w:qFormat/>
    <w:rsid w:val="00B65F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FFC"/>
    <w:rPr>
      <w:b/>
      <w:bCs/>
    </w:rPr>
  </w:style>
  <w:style w:type="character" w:styleId="a5">
    <w:name w:val="Emphasis"/>
    <w:basedOn w:val="a0"/>
    <w:uiPriority w:val="20"/>
    <w:qFormat/>
    <w:rsid w:val="00B65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2019-12-10T05:27:00Z</cp:lastPrinted>
  <dcterms:created xsi:type="dcterms:W3CDTF">2019-12-16T08:14:00Z</dcterms:created>
  <dcterms:modified xsi:type="dcterms:W3CDTF">2019-12-16T08:14:00Z</dcterms:modified>
</cp:coreProperties>
</file>