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E5" w:rsidRDefault="00B831E5" w:rsidP="00B831E5">
      <w:pPr>
        <w:framePr w:h="13800"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38875" cy="8763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238875" cy="8763000"/>
                    </a:xfrm>
                    <a:prstGeom prst="rect">
                      <a:avLst/>
                    </a:prstGeom>
                    <a:noFill/>
                    <a:ln w="9525">
                      <a:noFill/>
                      <a:miter lim="800000"/>
                      <a:headEnd/>
                      <a:tailEnd/>
                    </a:ln>
                  </pic:spPr>
                </pic:pic>
              </a:graphicData>
            </a:graphic>
          </wp:inline>
        </w:drawing>
      </w:r>
    </w:p>
    <w:p w:rsidR="00F47268"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lastRenderedPageBreak/>
        <w:t>Педагогическим работникам в зависимости от должности с учетом особенностей их труда устанавливается следующая продолжительность рабочего времени (норма часов педагогической работы за ставку заработной платы):</w:t>
      </w:r>
    </w:p>
    <w:p w:rsidR="00F47268"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- 36 часо</w:t>
      </w:r>
      <w:r w:rsidR="00305681" w:rsidRPr="00C359FD">
        <w:rPr>
          <w:rFonts w:ascii="Times New Roman" w:eastAsia="Times New Roman" w:hAnsi="Times New Roman" w:cs="Times New Roman"/>
          <w:color w:val="000000"/>
          <w:sz w:val="24"/>
          <w:szCs w:val="24"/>
          <w:lang w:eastAsia="ru-RU"/>
        </w:rPr>
        <w:t>в в неделю – педагогу-психологу</w:t>
      </w:r>
      <w:r w:rsidR="0039172F" w:rsidRPr="00C359FD">
        <w:rPr>
          <w:rFonts w:ascii="Times New Roman" w:eastAsia="Times New Roman" w:hAnsi="Times New Roman" w:cs="Times New Roman"/>
          <w:color w:val="000000"/>
          <w:sz w:val="24"/>
          <w:szCs w:val="24"/>
          <w:lang w:eastAsia="ru-RU"/>
        </w:rPr>
        <w:t>,</w:t>
      </w:r>
      <w:r w:rsidRPr="00C359FD">
        <w:rPr>
          <w:rFonts w:ascii="Times New Roman" w:eastAsia="Times New Roman" w:hAnsi="Times New Roman" w:cs="Times New Roman"/>
          <w:color w:val="000000"/>
          <w:sz w:val="24"/>
          <w:szCs w:val="24"/>
          <w:lang w:eastAsia="ru-RU"/>
        </w:rPr>
        <w:t xml:space="preserve"> воспитателям, </w:t>
      </w:r>
      <w:r w:rsidR="00305681" w:rsidRPr="00C359FD">
        <w:rPr>
          <w:rFonts w:ascii="Times New Roman" w:eastAsia="Times New Roman" w:hAnsi="Times New Roman" w:cs="Times New Roman"/>
          <w:color w:val="000000"/>
          <w:sz w:val="24"/>
          <w:szCs w:val="24"/>
          <w:lang w:eastAsia="ru-RU"/>
        </w:rPr>
        <w:t>инструктору по физической культуре;</w:t>
      </w:r>
    </w:p>
    <w:p w:rsidR="00305681"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- 24 часа в неделю – </w:t>
      </w:r>
      <w:r w:rsidR="00305681" w:rsidRPr="00C359FD">
        <w:rPr>
          <w:rFonts w:ascii="Times New Roman" w:eastAsia="Times New Roman" w:hAnsi="Times New Roman" w:cs="Times New Roman"/>
          <w:color w:val="000000"/>
          <w:sz w:val="24"/>
          <w:szCs w:val="24"/>
          <w:lang w:eastAsia="ru-RU"/>
        </w:rPr>
        <w:t>музыкальному руководителю.</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2.3. Продолжительность рабочего времени педагогических работников включает в себя деятельность по организации образователь</w:t>
      </w:r>
      <w:r w:rsidR="0039172F" w:rsidRPr="00C359FD">
        <w:rPr>
          <w:rFonts w:ascii="Times New Roman" w:eastAsia="Times New Roman" w:hAnsi="Times New Roman" w:cs="Times New Roman"/>
          <w:color w:val="000000"/>
          <w:sz w:val="24"/>
          <w:szCs w:val="24"/>
          <w:lang w:eastAsia="ru-RU"/>
        </w:rPr>
        <w:t>ного процесса в соответствии с у</w:t>
      </w:r>
      <w:r w:rsidRPr="00C359FD">
        <w:rPr>
          <w:rFonts w:ascii="Times New Roman" w:eastAsia="Times New Roman" w:hAnsi="Times New Roman" w:cs="Times New Roman"/>
          <w:color w:val="000000"/>
          <w:sz w:val="24"/>
          <w:szCs w:val="24"/>
          <w:lang w:eastAsia="ru-RU"/>
        </w:rPr>
        <w:t>ставом, Правилами внутреннего распорядка, графиком работы и должностной инструкцией.</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xml:space="preserve">2.4. Режим рабочего времени воспитателей групп </w:t>
      </w:r>
      <w:r w:rsidR="0039172F" w:rsidRPr="00C359FD">
        <w:rPr>
          <w:rFonts w:ascii="Times New Roman" w:eastAsia="Times New Roman" w:hAnsi="Times New Roman" w:cs="Times New Roman"/>
          <w:color w:val="000000"/>
          <w:sz w:val="24"/>
          <w:szCs w:val="24"/>
          <w:lang w:eastAsia="ru-RU"/>
        </w:rPr>
        <w:t xml:space="preserve">продленного дня </w:t>
      </w:r>
      <w:r w:rsidRPr="00C359FD">
        <w:rPr>
          <w:rFonts w:ascii="Times New Roman" w:eastAsia="Times New Roman" w:hAnsi="Times New Roman" w:cs="Times New Roman"/>
          <w:color w:val="000000"/>
          <w:sz w:val="24"/>
          <w:szCs w:val="24"/>
          <w:lang w:eastAsia="ru-RU"/>
        </w:rPr>
        <w:t>определяется с учетом выполнения каждым воспитателем педагогической работы в течение 36 часов в неделю.</w:t>
      </w:r>
    </w:p>
    <w:p w:rsidR="00F47268"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xml:space="preserve">Режим 36-часовой рабочей недели каждым воспитателем обеспечивается путем одновременной ежедневной работы двух воспитателей в течение 2 часов в день для каждого воспитателя и/или выполнения работы по изготовлению учебно-наглядных пособий, методической и другой работы, регулируемой Правилами внутреннего трудового распорядка и иными локальными актами </w:t>
      </w:r>
      <w:r w:rsidR="00305681" w:rsidRPr="00C359FD">
        <w:rPr>
          <w:rFonts w:ascii="Times New Roman" w:eastAsia="Times New Roman" w:hAnsi="Times New Roman" w:cs="Times New Roman"/>
          <w:color w:val="000000"/>
          <w:sz w:val="24"/>
          <w:szCs w:val="24"/>
          <w:lang w:eastAsia="ru-RU"/>
        </w:rPr>
        <w:t>учреждения</w:t>
      </w:r>
      <w:r w:rsidRPr="00C359FD">
        <w:rPr>
          <w:rFonts w:ascii="Times New Roman" w:eastAsia="Times New Roman" w:hAnsi="Times New Roman" w:cs="Times New Roman"/>
          <w:color w:val="000000"/>
          <w:sz w:val="24"/>
          <w:szCs w:val="24"/>
          <w:lang w:eastAsia="ru-RU"/>
        </w:rPr>
        <w:t>.</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2.5. Режим рабочего времени педагога-психолога в пределах 36-часовой рабочей недели регулируется Правилами внутреннего трудового распорядка с учетом:</w:t>
      </w:r>
    </w:p>
    <w:p w:rsidR="00F47268"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его рабочего времени;</w:t>
      </w:r>
    </w:p>
    <w:p w:rsidR="00F47268"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xml:space="preserve">-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w:t>
      </w:r>
      <w:r w:rsidR="00305681" w:rsidRPr="00C359FD">
        <w:rPr>
          <w:rFonts w:ascii="Times New Roman" w:eastAsia="Times New Roman" w:hAnsi="Times New Roman" w:cs="Times New Roman"/>
          <w:color w:val="000000"/>
          <w:sz w:val="24"/>
          <w:szCs w:val="24"/>
          <w:lang w:eastAsia="ru-RU"/>
        </w:rPr>
        <w:t>учреждении</w:t>
      </w:r>
      <w:r w:rsidRPr="00C359FD">
        <w:rPr>
          <w:rFonts w:ascii="Times New Roman" w:eastAsia="Times New Roman" w:hAnsi="Times New Roman" w:cs="Times New Roman"/>
          <w:color w:val="000000"/>
          <w:sz w:val="24"/>
          <w:szCs w:val="24"/>
          <w:lang w:eastAsia="ru-RU"/>
        </w:rPr>
        <w:t>, так и за его пределами.</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2.6. 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2.7. Продолжительность рабочего времени учебно-вспомогательного персонала (младший воспитатель) включает в себя помощь педагогам в организации образовательного проце</w:t>
      </w:r>
      <w:r w:rsidR="00C359FD">
        <w:rPr>
          <w:rFonts w:ascii="Times New Roman" w:eastAsia="Times New Roman" w:hAnsi="Times New Roman" w:cs="Times New Roman"/>
          <w:color w:val="000000"/>
          <w:sz w:val="24"/>
          <w:szCs w:val="24"/>
          <w:lang w:eastAsia="ru-RU"/>
        </w:rPr>
        <w:t>сса в соответствии с Уставом</w:t>
      </w:r>
      <w:r w:rsidRPr="00C359FD">
        <w:rPr>
          <w:rFonts w:ascii="Times New Roman" w:eastAsia="Times New Roman" w:hAnsi="Times New Roman" w:cs="Times New Roman"/>
          <w:color w:val="000000"/>
          <w:sz w:val="24"/>
          <w:szCs w:val="24"/>
          <w:lang w:eastAsia="ru-RU"/>
        </w:rPr>
        <w:t>, Правилами внутреннего распорядка, графиком работы и должностной инструкцией.</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2.8. Учебно-вспомогательному персоналу с учетом особенностей их труда устанавливается продолжительность рабочего времени (норма часов за ставку заработной платы) в количестве 40 часов.</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2.9. Продолжительность рабочего времени обслуживающего персонала включает в себя деятельность по созданию условий для организации образовательного проце</w:t>
      </w:r>
      <w:r w:rsidR="00305681" w:rsidRPr="00C359FD">
        <w:rPr>
          <w:rFonts w:ascii="Times New Roman" w:eastAsia="Times New Roman" w:hAnsi="Times New Roman" w:cs="Times New Roman"/>
          <w:color w:val="000000"/>
          <w:sz w:val="24"/>
          <w:szCs w:val="24"/>
          <w:lang w:eastAsia="ru-RU"/>
        </w:rPr>
        <w:t>сса в соответствии с Уставом</w:t>
      </w:r>
      <w:proofErr w:type="gramStart"/>
      <w:r w:rsidR="00305681" w:rsidRPr="00C359FD">
        <w:rPr>
          <w:rFonts w:ascii="Times New Roman" w:eastAsia="Times New Roman" w:hAnsi="Times New Roman" w:cs="Times New Roman"/>
          <w:color w:val="000000"/>
          <w:sz w:val="24"/>
          <w:szCs w:val="24"/>
          <w:lang w:eastAsia="ru-RU"/>
        </w:rPr>
        <w:t xml:space="preserve"> </w:t>
      </w:r>
      <w:r w:rsidRPr="00C359FD">
        <w:rPr>
          <w:rFonts w:ascii="Times New Roman" w:eastAsia="Times New Roman" w:hAnsi="Times New Roman" w:cs="Times New Roman"/>
          <w:color w:val="000000"/>
          <w:sz w:val="24"/>
          <w:szCs w:val="24"/>
          <w:lang w:eastAsia="ru-RU"/>
        </w:rPr>
        <w:t>,</w:t>
      </w:r>
      <w:proofErr w:type="gramEnd"/>
      <w:r w:rsidRPr="00C359FD">
        <w:rPr>
          <w:rFonts w:ascii="Times New Roman" w:eastAsia="Times New Roman" w:hAnsi="Times New Roman" w:cs="Times New Roman"/>
          <w:color w:val="000000"/>
          <w:sz w:val="24"/>
          <w:szCs w:val="24"/>
          <w:lang w:eastAsia="ru-RU"/>
        </w:rPr>
        <w:t xml:space="preserve"> Правилами внутреннего распорядка, графиком работы и должностной инструкцией.</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lastRenderedPageBreak/>
        <w:t>2.10. Обслуживающему персоналу с учетом особенностей их труда устанавливается продолжительность рабочего времени (норма часов за ставку заработной платы) в количестве 40 часов.</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2.11. Админ</w:t>
      </w:r>
      <w:r w:rsidR="00E63495" w:rsidRPr="00C359FD">
        <w:rPr>
          <w:rFonts w:ascii="Times New Roman" w:eastAsia="Times New Roman" w:hAnsi="Times New Roman" w:cs="Times New Roman"/>
          <w:color w:val="000000"/>
          <w:sz w:val="24"/>
          <w:szCs w:val="24"/>
          <w:lang w:eastAsia="ru-RU"/>
        </w:rPr>
        <w:t>истративному персоналу (за</w:t>
      </w:r>
      <w:r w:rsidR="00305681" w:rsidRPr="00C359FD">
        <w:rPr>
          <w:rFonts w:ascii="Times New Roman" w:eastAsia="Times New Roman" w:hAnsi="Times New Roman" w:cs="Times New Roman"/>
          <w:color w:val="000000"/>
          <w:sz w:val="24"/>
          <w:szCs w:val="24"/>
          <w:lang w:eastAsia="ru-RU"/>
        </w:rPr>
        <w:t xml:space="preserve">ведующий, зам. заведующего  по </w:t>
      </w:r>
      <w:r w:rsidRPr="00C359FD">
        <w:rPr>
          <w:rFonts w:ascii="Times New Roman" w:eastAsia="Times New Roman" w:hAnsi="Times New Roman" w:cs="Times New Roman"/>
          <w:color w:val="000000"/>
          <w:sz w:val="24"/>
          <w:szCs w:val="24"/>
          <w:lang w:eastAsia="ru-RU"/>
        </w:rPr>
        <w:t>ВР</w:t>
      </w:r>
      <w:r w:rsidR="00305681" w:rsidRPr="00C359FD">
        <w:rPr>
          <w:rFonts w:ascii="Times New Roman" w:eastAsia="Times New Roman" w:hAnsi="Times New Roman" w:cs="Times New Roman"/>
          <w:color w:val="000000"/>
          <w:sz w:val="24"/>
          <w:szCs w:val="24"/>
          <w:lang w:eastAsia="ru-RU"/>
        </w:rPr>
        <w:t>М)</w:t>
      </w:r>
      <w:r w:rsidRPr="00C359FD">
        <w:rPr>
          <w:rFonts w:ascii="Times New Roman" w:eastAsia="Times New Roman" w:hAnsi="Times New Roman" w:cs="Times New Roman"/>
          <w:color w:val="000000"/>
          <w:sz w:val="24"/>
          <w:szCs w:val="24"/>
          <w:lang w:eastAsia="ru-RU"/>
        </w:rPr>
        <w:t xml:space="preserve"> с учетом особенностей их труда устанавливается режим ненормированного рабочего дня по графику, составленному исходя из 40-часовой рабочей недели.</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xml:space="preserve">2.12. Ежегодно перед началом учебного года администрацией </w:t>
      </w:r>
      <w:r w:rsidR="00305681" w:rsidRPr="00C359FD">
        <w:rPr>
          <w:rFonts w:ascii="Times New Roman" w:eastAsia="Times New Roman" w:hAnsi="Times New Roman" w:cs="Times New Roman"/>
          <w:color w:val="000000"/>
          <w:sz w:val="24"/>
          <w:szCs w:val="24"/>
          <w:lang w:eastAsia="ru-RU"/>
        </w:rPr>
        <w:t>учреждения</w:t>
      </w:r>
      <w:r w:rsidRPr="00C359FD">
        <w:rPr>
          <w:rFonts w:ascii="Times New Roman" w:eastAsia="Times New Roman" w:hAnsi="Times New Roman" w:cs="Times New Roman"/>
          <w:color w:val="000000"/>
          <w:sz w:val="24"/>
          <w:szCs w:val="24"/>
          <w:lang w:eastAsia="ru-RU"/>
        </w:rPr>
        <w:t xml:space="preserve"> составляется и утверждается «График рабочего времени», доводится до сведения сотрудников под подпись и вывешивается на информационном стенде.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F47268" w:rsidRPr="00C359FD" w:rsidRDefault="00E63495"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2.13. Заведующий</w:t>
      </w:r>
      <w:r w:rsidR="00F47268" w:rsidRPr="00C359FD">
        <w:rPr>
          <w:rFonts w:ascii="Times New Roman" w:eastAsia="Times New Roman" w:hAnsi="Times New Roman" w:cs="Times New Roman"/>
          <w:color w:val="000000"/>
          <w:sz w:val="24"/>
          <w:szCs w:val="24"/>
          <w:lang w:eastAsia="ru-RU"/>
        </w:rPr>
        <w:t xml:space="preserve"> по своей инициативе имеет право привлечь к сверхурочной работе работника (работников).</w:t>
      </w:r>
    </w:p>
    <w:p w:rsidR="00F47268"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xml:space="preserve">Сверхурочная работа – это работа, выполняемая работником за </w:t>
      </w:r>
      <w:proofErr w:type="gramStart"/>
      <w:r w:rsidRPr="00C359FD">
        <w:rPr>
          <w:rFonts w:ascii="Times New Roman" w:eastAsia="Times New Roman" w:hAnsi="Times New Roman" w:cs="Times New Roman"/>
          <w:color w:val="000000"/>
          <w:sz w:val="24"/>
          <w:szCs w:val="24"/>
          <w:lang w:eastAsia="ru-RU"/>
        </w:rPr>
        <w:t>пределами</w:t>
      </w:r>
      <w:proofErr w:type="gramEnd"/>
      <w:r w:rsidRPr="00C359FD">
        <w:rPr>
          <w:rFonts w:ascii="Times New Roman" w:eastAsia="Times New Roman" w:hAnsi="Times New Roman" w:cs="Times New Roman"/>
          <w:color w:val="000000"/>
          <w:sz w:val="24"/>
          <w:szCs w:val="24"/>
          <w:lang w:eastAsia="ru-RU"/>
        </w:rPr>
        <w:t xml:space="preserve">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 (ст. 99 ТК РФ).</w:t>
      </w:r>
    </w:p>
    <w:p w:rsidR="00F47268"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учёт продолжительности сверхурочной работы каждого работника. Сверхурочная работа компенсируется отгулом (ст. 152 ТК РФ).</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2.14. В режиме гибкого рабочего времени разрешено работать педагогическим работникам, являющимся внешними совместителями в других образовательных организациях. Для таких работников допускается (в определённых пределах) саморегулирование начала, окончания (при суммированном учёте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учётного периода рабочего дня, недели, месяца и др. (ст. 102 ТК РФ).</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2.15. По распоряжению работодателя при необходимости отдельные работники могут привлекаться к выполнению своих трудовых функций за пределами, установленной для них продолжительности рабочего времени.</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2.16. Для инвалидов 1-2 групп устанавливается сокращённая продолжительность рабочего времени – не более 35 часов в неделю с сохранением полной оплаты труда (Закон РФ «О социальной защите инвалидов в РФ»).</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xml:space="preserve">2.17.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w:t>
      </w:r>
      <w:r w:rsidR="00205BCC" w:rsidRPr="00C359FD">
        <w:rPr>
          <w:rFonts w:ascii="Times New Roman" w:eastAsia="Times New Roman" w:hAnsi="Times New Roman" w:cs="Times New Roman"/>
          <w:color w:val="000000"/>
          <w:sz w:val="24"/>
          <w:szCs w:val="24"/>
          <w:lang w:eastAsia="ru-RU"/>
        </w:rPr>
        <w:t>учреждения</w:t>
      </w:r>
      <w:r w:rsidRPr="00C359FD">
        <w:rPr>
          <w:rFonts w:ascii="Times New Roman" w:eastAsia="Times New Roman" w:hAnsi="Times New Roman" w:cs="Times New Roman"/>
          <w:color w:val="000000"/>
          <w:sz w:val="24"/>
          <w:szCs w:val="24"/>
          <w:lang w:eastAsia="ru-RU"/>
        </w:rPr>
        <w:t>.</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xml:space="preserve">2.18. В периоды отмены образовательного процесса в отдельных группах либо в целом по </w:t>
      </w:r>
      <w:r w:rsidR="00205BCC" w:rsidRPr="00C359FD">
        <w:rPr>
          <w:rFonts w:ascii="Times New Roman" w:eastAsia="Times New Roman" w:hAnsi="Times New Roman" w:cs="Times New Roman"/>
          <w:color w:val="000000"/>
          <w:sz w:val="24"/>
          <w:szCs w:val="24"/>
          <w:lang w:eastAsia="ru-RU"/>
        </w:rPr>
        <w:t>учреждению</w:t>
      </w:r>
      <w:r w:rsidRPr="00C359FD">
        <w:rPr>
          <w:rFonts w:ascii="Times New Roman" w:eastAsia="Times New Roman" w:hAnsi="Times New Roman" w:cs="Times New Roman"/>
          <w:color w:val="000000"/>
          <w:sz w:val="24"/>
          <w:szCs w:val="24"/>
          <w:lang w:eastAsia="ru-RU"/>
        </w:rPr>
        <w:t xml:space="preserve"> по санитарно-эпидемиологическим, климатическим и другим основаниям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w:t>
      </w:r>
      <w:r w:rsidRPr="00C359FD">
        <w:rPr>
          <w:rFonts w:ascii="Times New Roman" w:eastAsia="Times New Roman" w:hAnsi="Times New Roman" w:cs="Times New Roman"/>
          <w:color w:val="000000"/>
          <w:sz w:val="24"/>
          <w:szCs w:val="24"/>
          <w:lang w:eastAsia="ru-RU"/>
        </w:rPr>
        <w:lastRenderedPageBreak/>
        <w:t>дошкольного образования, в пределах нормируемой части их рабочего времени с сохранением заработной платы в установленном порядке.</w:t>
      </w:r>
    </w:p>
    <w:p w:rsidR="00205BCC"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Режим рабочего времени учебно-вспомогательного и обслуживающего персонала в данный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bCs/>
          <w:color w:val="000000"/>
          <w:sz w:val="24"/>
          <w:szCs w:val="24"/>
          <w:lang w:eastAsia="ru-RU"/>
        </w:rPr>
        <w:t>3</w:t>
      </w:r>
      <w:r w:rsidRPr="00C359FD">
        <w:rPr>
          <w:rFonts w:ascii="Times New Roman" w:eastAsia="Times New Roman" w:hAnsi="Times New Roman" w:cs="Times New Roman"/>
          <w:b/>
          <w:bCs/>
          <w:color w:val="000000"/>
          <w:sz w:val="24"/>
          <w:szCs w:val="24"/>
          <w:lang w:eastAsia="ru-RU"/>
        </w:rPr>
        <w:t>. Время отдыха</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3.1. Работа в выходные и праздничные нерабочие дни допускается в исключительных случаях, предусмотренных ст. 113 ТК РФ.</w:t>
      </w:r>
    </w:p>
    <w:p w:rsidR="00F47268"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xml:space="preserve">Администрация </w:t>
      </w:r>
      <w:r w:rsidR="00205BCC" w:rsidRPr="00C359FD">
        <w:rPr>
          <w:rFonts w:ascii="Times New Roman" w:eastAsia="Times New Roman" w:hAnsi="Times New Roman" w:cs="Times New Roman"/>
          <w:color w:val="000000"/>
          <w:sz w:val="24"/>
          <w:szCs w:val="24"/>
          <w:lang w:eastAsia="ru-RU"/>
        </w:rPr>
        <w:t>учреждения</w:t>
      </w:r>
      <w:r w:rsidR="00C359FD">
        <w:rPr>
          <w:rFonts w:ascii="Times New Roman" w:eastAsia="Times New Roman" w:hAnsi="Times New Roman" w:cs="Times New Roman"/>
          <w:color w:val="000000"/>
          <w:sz w:val="24"/>
          <w:szCs w:val="24"/>
          <w:lang w:eastAsia="ru-RU"/>
        </w:rPr>
        <w:t xml:space="preserve"> </w:t>
      </w:r>
      <w:r w:rsidRPr="00C359FD">
        <w:rPr>
          <w:rFonts w:ascii="Times New Roman" w:eastAsia="Times New Roman" w:hAnsi="Times New Roman" w:cs="Times New Roman"/>
          <w:color w:val="000000"/>
          <w:sz w:val="24"/>
          <w:szCs w:val="24"/>
          <w:lang w:eastAsia="ru-RU"/>
        </w:rPr>
        <w:t>может привлечь отдельных работников к работе в выходные и праздничные дни с их письменного согласия (по письменному прика</w:t>
      </w:r>
      <w:r w:rsidR="00E63495" w:rsidRPr="00C359FD">
        <w:rPr>
          <w:rFonts w:ascii="Times New Roman" w:eastAsia="Times New Roman" w:hAnsi="Times New Roman" w:cs="Times New Roman"/>
          <w:color w:val="000000"/>
          <w:sz w:val="24"/>
          <w:szCs w:val="24"/>
          <w:lang w:eastAsia="ru-RU"/>
        </w:rPr>
        <w:t>зу заведующего</w:t>
      </w:r>
      <w:r w:rsidRPr="00C359FD">
        <w:rPr>
          <w:rFonts w:ascii="Times New Roman" w:eastAsia="Times New Roman" w:hAnsi="Times New Roman" w:cs="Times New Roman"/>
          <w:color w:val="000000"/>
          <w:sz w:val="24"/>
          <w:szCs w:val="24"/>
          <w:lang w:eastAsia="ru-RU"/>
        </w:rPr>
        <w:t>).</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3.2. Работа в выходные и праздничные нерабочие дни оплачивается не менее чем в двойном размере. По желанию работника ему может быть предоставлен другой день отдыха (ст. 108 ТК РФ).</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3.3. Праздничными нерабочими днями в Российской Федерации являются:</w:t>
      </w:r>
    </w:p>
    <w:p w:rsidR="00F47268" w:rsidRPr="00C359FD" w:rsidRDefault="00360875"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xml:space="preserve">- </w:t>
      </w:r>
      <w:r w:rsidR="00F47268" w:rsidRPr="00C359FD">
        <w:rPr>
          <w:rFonts w:ascii="Times New Roman" w:hAnsi="Times New Roman" w:cs="Times New Roman"/>
          <w:sz w:val="24"/>
          <w:szCs w:val="24"/>
          <w:lang w:eastAsia="ru-RU"/>
        </w:rPr>
        <w:t xml:space="preserve"> 2, 3, 4, 5</w:t>
      </w:r>
      <w:r w:rsidR="00B90593" w:rsidRPr="00C359FD">
        <w:rPr>
          <w:rFonts w:ascii="Times New Roman" w:hAnsi="Times New Roman" w:cs="Times New Roman"/>
          <w:sz w:val="24"/>
          <w:szCs w:val="24"/>
          <w:lang w:eastAsia="ru-RU"/>
        </w:rPr>
        <w:t>,6 и 8</w:t>
      </w:r>
      <w:r w:rsidR="00F47268" w:rsidRPr="00C359FD">
        <w:rPr>
          <w:rFonts w:ascii="Times New Roman" w:hAnsi="Times New Roman" w:cs="Times New Roman"/>
          <w:sz w:val="24"/>
          <w:szCs w:val="24"/>
          <w:lang w:eastAsia="ru-RU"/>
        </w:rPr>
        <w:t xml:space="preserve"> января – Новогодние каникулы;</w:t>
      </w:r>
    </w:p>
    <w:p w:rsidR="00F47268" w:rsidRPr="00C359FD" w:rsidRDefault="00F47268"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- 7 января – Рождество Христово;</w:t>
      </w:r>
    </w:p>
    <w:p w:rsidR="00F47268" w:rsidRPr="00C359FD" w:rsidRDefault="00F47268"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- 23 февраля – День защитника Отечества;</w:t>
      </w:r>
    </w:p>
    <w:p w:rsidR="00F47268" w:rsidRPr="00C359FD" w:rsidRDefault="00F47268"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- 8 марта – Международный женский день;</w:t>
      </w:r>
    </w:p>
    <w:p w:rsidR="00F47268" w:rsidRPr="00C359FD" w:rsidRDefault="00B90593"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- 1 мая – Праздник Весны и Т</w:t>
      </w:r>
      <w:r w:rsidR="00F47268" w:rsidRPr="00C359FD">
        <w:rPr>
          <w:rFonts w:ascii="Times New Roman" w:hAnsi="Times New Roman" w:cs="Times New Roman"/>
          <w:sz w:val="24"/>
          <w:szCs w:val="24"/>
          <w:lang w:eastAsia="ru-RU"/>
        </w:rPr>
        <w:t>руда;</w:t>
      </w:r>
    </w:p>
    <w:p w:rsidR="00F47268" w:rsidRPr="00C359FD" w:rsidRDefault="00F47268"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- 9 мая – День Победы;</w:t>
      </w:r>
    </w:p>
    <w:p w:rsidR="00F47268" w:rsidRPr="00C359FD" w:rsidRDefault="00F47268"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- 12 июня – День России;</w:t>
      </w:r>
    </w:p>
    <w:p w:rsidR="00F47268" w:rsidRPr="00C359FD" w:rsidRDefault="00F47268" w:rsidP="00C359FD">
      <w:pPr>
        <w:pStyle w:val="a3"/>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- 4 ноября – День народного единства.</w:t>
      </w:r>
    </w:p>
    <w:p w:rsidR="00F47268"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C359FD">
        <w:rPr>
          <w:rFonts w:ascii="Times New Roman" w:eastAsia="Times New Roman" w:hAnsi="Times New Roman" w:cs="Times New Roman"/>
          <w:color w:val="000000"/>
          <w:sz w:val="24"/>
          <w:szCs w:val="24"/>
          <w:lang w:eastAsia="ru-RU"/>
        </w:rPr>
        <w:t>При совпадении выходного и праздничного нерабочего дня, выходной день переносится на следующий после праздничного рабочий день.</w:t>
      </w:r>
      <w:proofErr w:type="gramEnd"/>
      <w:r w:rsidRPr="00C359FD">
        <w:rPr>
          <w:rFonts w:ascii="Times New Roman" w:eastAsia="Times New Roman" w:hAnsi="Times New Roman" w:cs="Times New Roman"/>
          <w:color w:val="000000"/>
          <w:sz w:val="24"/>
          <w:szCs w:val="24"/>
          <w:lang w:eastAsia="ru-RU"/>
        </w:rPr>
        <w:t xml:space="preserve"> Накануне праздничного дня рабочий день сокращается на один час.</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3.4. В течение рабочего дня административному и обслуживающему персоналу предоставляется перерыв для отдыха и питания продолжительностью до 1 часа (суммарно).</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3.5. Для педагогических работников и учебно-вспомогательного персонала, выполняющих свои обязанности непрерывно в течение рабочего дня, перерыв для приема пищи не устанавливается. Им обеспечивается возможность приема пищи одновременно вместе с воспитанниками или отдельно в специально отведенном для этой цели помещении.</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3.6. Ежегодные отпуска работникам предоставляются в соответствии с графиком о</w:t>
      </w:r>
      <w:r w:rsidR="00D376BA" w:rsidRPr="00C359FD">
        <w:rPr>
          <w:rFonts w:ascii="Times New Roman" w:eastAsia="Times New Roman" w:hAnsi="Times New Roman" w:cs="Times New Roman"/>
          <w:color w:val="000000"/>
          <w:sz w:val="24"/>
          <w:szCs w:val="24"/>
          <w:lang w:eastAsia="ru-RU"/>
        </w:rPr>
        <w:t>тпусков, утверждаемым заведующим</w:t>
      </w:r>
      <w:r w:rsidRPr="00C359FD">
        <w:rPr>
          <w:rFonts w:ascii="Times New Roman" w:eastAsia="Times New Roman" w:hAnsi="Times New Roman" w:cs="Times New Roman"/>
          <w:color w:val="000000"/>
          <w:sz w:val="24"/>
          <w:szCs w:val="24"/>
          <w:lang w:eastAsia="ru-RU"/>
        </w:rPr>
        <w:t>. График отпусков составляется на основании письменных заявлений работников.</w:t>
      </w:r>
    </w:p>
    <w:p w:rsidR="00F47268"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Совместителям предоставляется период отпуска согласно графику основного места работы.</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lastRenderedPageBreak/>
        <w:t>3.7. График отпусков составляется на каждый календарный год не позднее 30 декабря текущего года и доводится до сведения всех работников.</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3.8. О времени начала отпуска работник должен быть извещён не позднее, чем за 2 недели до его начала (ст. 123 ТК РФ).</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3.9.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письменного согласия работника (ст. 125 ТК РФ).</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3.10. Работникам, имеющим путёвки на лечение и отдых, предоставляются очередные отпуска вне графика (по личному письменному заявлению).</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3.11. Заработная плата выплачивается за всё время отпуска (ст. 136 ТК РФ).</w:t>
      </w:r>
    </w:p>
    <w:p w:rsidR="00F47268" w:rsidRPr="00C359FD" w:rsidRDefault="00F47268" w:rsidP="00C359F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При несвоевременной выплате отпускных начало отпуска (по заявлению работника) может переноситься на время задержки выплат с продолжением выполнения своих трудовых обязанностей.</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3.12. Работники имеют право на получение отпуска без сохранения заработной платы. Разовая продолжительность отпуска, как правило, не должна превышать 15 календарных дней (ст. 128 ТК РФ). Получив отпуск без сохранения заработной платы, работник может в любой момент прервать его и выйти на работу, поставив об этом в известность Администрацию.</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3.13. Администрация (на основании письменного заявления работника) предоставляет отпуск без сохранения заработной платы:</w:t>
      </w:r>
    </w:p>
    <w:p w:rsidR="00F47268" w:rsidRPr="00C359FD" w:rsidRDefault="00F47268"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ветеранам труда до 30 календарных дней в году (Закон РФ «О ветеранах»);</w:t>
      </w:r>
    </w:p>
    <w:p w:rsidR="00F47268" w:rsidRPr="00C359FD" w:rsidRDefault="00F47268"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рабочим пенсионерам до 14 календарных дней;</w:t>
      </w:r>
    </w:p>
    <w:p w:rsidR="00F47268" w:rsidRPr="00C359FD" w:rsidRDefault="00F47268"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работникам, имеющим 2 и более детей в возрасте до 14 лет – до 14 календарных дней в году (ст. 263 ТК РФ);</w:t>
      </w:r>
    </w:p>
    <w:p w:rsidR="00F47268" w:rsidRPr="00C359FD" w:rsidRDefault="00F47268"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одиноким матерям до 14 календарных дней в году (ст. 263 ТК РФ);</w:t>
      </w:r>
    </w:p>
    <w:p w:rsidR="00F47268" w:rsidRPr="00C359FD" w:rsidRDefault="00F47268"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в случае регистрации (вступление в брак впервые) – до 5 дней;</w:t>
      </w:r>
    </w:p>
    <w:p w:rsidR="00F47268" w:rsidRPr="00C359FD" w:rsidRDefault="00F47268" w:rsidP="00C359FD">
      <w:pPr>
        <w:pStyle w:val="a3"/>
        <w:jc w:val="both"/>
        <w:rPr>
          <w:rFonts w:ascii="Times New Roman" w:hAnsi="Times New Roman" w:cs="Times New Roman"/>
          <w:sz w:val="24"/>
          <w:szCs w:val="24"/>
          <w:lang w:eastAsia="ru-RU"/>
        </w:rPr>
      </w:pPr>
      <w:r w:rsidRPr="00C359FD">
        <w:rPr>
          <w:rFonts w:ascii="Times New Roman" w:hAnsi="Times New Roman" w:cs="Times New Roman"/>
          <w:sz w:val="24"/>
          <w:szCs w:val="24"/>
          <w:lang w:eastAsia="ru-RU"/>
        </w:rPr>
        <w:t>- смерти ближнего родственника – до 5 дней.</w:t>
      </w:r>
    </w:p>
    <w:p w:rsidR="00F47268" w:rsidRPr="00C359FD" w:rsidRDefault="00F47268" w:rsidP="00C359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359FD">
        <w:rPr>
          <w:rFonts w:ascii="Times New Roman" w:eastAsia="Times New Roman" w:hAnsi="Times New Roman" w:cs="Times New Roman"/>
          <w:color w:val="000000"/>
          <w:sz w:val="24"/>
          <w:szCs w:val="24"/>
          <w:lang w:eastAsia="ru-RU"/>
        </w:rPr>
        <w:t xml:space="preserve">3.14. Педагогические работники </w:t>
      </w:r>
      <w:r w:rsidR="00205BCC" w:rsidRPr="00C359FD">
        <w:rPr>
          <w:rFonts w:ascii="Times New Roman" w:eastAsia="Times New Roman" w:hAnsi="Times New Roman" w:cs="Times New Roman"/>
          <w:color w:val="000000"/>
          <w:sz w:val="24"/>
          <w:szCs w:val="24"/>
          <w:lang w:eastAsia="ru-RU"/>
        </w:rPr>
        <w:t>учреждения</w:t>
      </w:r>
      <w:r w:rsidRPr="00C359FD">
        <w:rPr>
          <w:rFonts w:ascii="Times New Roman" w:eastAsia="Times New Roman" w:hAnsi="Times New Roman" w:cs="Times New Roman"/>
          <w:color w:val="000000"/>
          <w:sz w:val="24"/>
          <w:szCs w:val="24"/>
          <w:lang w:eastAsia="ru-RU"/>
        </w:rPr>
        <w:t xml:space="preserve"> не реже чем через каждые 10 лет непрерывной работы имеют право на длительный отпуск сроком до одного года.</w:t>
      </w:r>
    </w:p>
    <w:p w:rsidR="00592BB5" w:rsidRPr="00C359FD" w:rsidRDefault="00592BB5" w:rsidP="00C359FD">
      <w:pPr>
        <w:jc w:val="both"/>
        <w:rPr>
          <w:sz w:val="24"/>
          <w:szCs w:val="24"/>
        </w:rPr>
      </w:pPr>
    </w:p>
    <w:sectPr w:rsidR="00592BB5" w:rsidRPr="00C359FD" w:rsidSect="00592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268"/>
    <w:rsid w:val="00205BCC"/>
    <w:rsid w:val="00305681"/>
    <w:rsid w:val="00360875"/>
    <w:rsid w:val="0039172F"/>
    <w:rsid w:val="00592BB5"/>
    <w:rsid w:val="006476A9"/>
    <w:rsid w:val="00676CF7"/>
    <w:rsid w:val="006E2FE3"/>
    <w:rsid w:val="00793527"/>
    <w:rsid w:val="007B2831"/>
    <w:rsid w:val="00B831E5"/>
    <w:rsid w:val="00B90593"/>
    <w:rsid w:val="00C359FD"/>
    <w:rsid w:val="00D376BA"/>
    <w:rsid w:val="00DC09A2"/>
    <w:rsid w:val="00E63495"/>
    <w:rsid w:val="00F47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7268"/>
    <w:pPr>
      <w:spacing w:after="0" w:line="240" w:lineRule="auto"/>
    </w:pPr>
  </w:style>
  <w:style w:type="paragraph" w:styleId="a4">
    <w:name w:val="List Paragraph"/>
    <w:basedOn w:val="a"/>
    <w:uiPriority w:val="34"/>
    <w:qFormat/>
    <w:rsid w:val="00205BCC"/>
    <w:pPr>
      <w:ind w:left="720"/>
      <w:contextualSpacing/>
    </w:pPr>
    <w:rPr>
      <w:rFonts w:ascii="Calibri" w:eastAsia="Calibri" w:hAnsi="Calibri" w:cs="Times New Roman"/>
    </w:rPr>
  </w:style>
  <w:style w:type="paragraph" w:styleId="a5">
    <w:name w:val="Balloon Text"/>
    <w:basedOn w:val="a"/>
    <w:link w:val="a6"/>
    <w:uiPriority w:val="99"/>
    <w:semiHidden/>
    <w:unhideWhenUsed/>
    <w:rsid w:val="00B831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1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User</cp:lastModifiedBy>
  <cp:revision>2</cp:revision>
  <cp:lastPrinted>2019-04-29T01:50:00Z</cp:lastPrinted>
  <dcterms:created xsi:type="dcterms:W3CDTF">2019-12-17T03:26:00Z</dcterms:created>
  <dcterms:modified xsi:type="dcterms:W3CDTF">2019-12-17T03:26:00Z</dcterms:modified>
</cp:coreProperties>
</file>