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29" w:rsidRDefault="00E74F29" w:rsidP="00E74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29">
        <w:rPr>
          <w:rFonts w:ascii="Times New Roman" w:hAnsi="Times New Roman" w:cs="Times New Roman"/>
          <w:sz w:val="28"/>
          <w:szCs w:val="28"/>
        </w:rPr>
        <w:t>Справка о расходовании ср</w:t>
      </w:r>
      <w:r>
        <w:rPr>
          <w:rFonts w:ascii="Times New Roman" w:hAnsi="Times New Roman" w:cs="Times New Roman"/>
          <w:sz w:val="28"/>
          <w:szCs w:val="28"/>
        </w:rPr>
        <w:t xml:space="preserve">едств </w:t>
      </w:r>
      <w:r w:rsidRPr="00E74F29">
        <w:rPr>
          <w:rFonts w:ascii="Times New Roman" w:hAnsi="Times New Roman" w:cs="Times New Roman"/>
          <w:sz w:val="28"/>
          <w:szCs w:val="28"/>
        </w:rPr>
        <w:t xml:space="preserve">из поступлений </w:t>
      </w:r>
    </w:p>
    <w:p w:rsidR="00E74F29" w:rsidRDefault="00E74F29" w:rsidP="00E74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29">
        <w:rPr>
          <w:rFonts w:ascii="Times New Roman" w:hAnsi="Times New Roman" w:cs="Times New Roman"/>
          <w:sz w:val="28"/>
          <w:szCs w:val="28"/>
        </w:rPr>
        <w:t>за оказание дополнительных образовательных услуг</w:t>
      </w:r>
    </w:p>
    <w:p w:rsidR="00E74F29" w:rsidRPr="00E74F29" w:rsidRDefault="00E74F29" w:rsidP="00E74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29">
        <w:rPr>
          <w:rFonts w:ascii="Times New Roman" w:hAnsi="Times New Roman" w:cs="Times New Roman"/>
          <w:sz w:val="28"/>
          <w:szCs w:val="28"/>
        </w:rPr>
        <w:t xml:space="preserve"> и добровольных взносов родителей.</w:t>
      </w:r>
    </w:p>
    <w:p w:rsidR="00E74F29" w:rsidRDefault="00E74F29" w:rsidP="00E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29">
        <w:rPr>
          <w:rFonts w:ascii="Times New Roman" w:hAnsi="Times New Roman" w:cs="Times New Roman"/>
          <w:b/>
          <w:sz w:val="28"/>
          <w:szCs w:val="28"/>
        </w:rPr>
        <w:t>за 4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p w:rsidR="00E74F29" w:rsidRDefault="00E74F29" w:rsidP="00E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29" w:rsidRDefault="00E74F29" w:rsidP="00E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1701"/>
        <w:gridCol w:w="1859"/>
      </w:tblGrid>
      <w:tr w:rsidR="0066563D" w:rsidRPr="00E74F29" w:rsidTr="009C7B46">
        <w:tc>
          <w:tcPr>
            <w:tcW w:w="534" w:type="dxa"/>
          </w:tcPr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26" w:type="dxa"/>
          </w:tcPr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поступлений</w:t>
            </w:r>
          </w:p>
        </w:tc>
        <w:tc>
          <w:tcPr>
            <w:tcW w:w="1701" w:type="dxa"/>
          </w:tcPr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>На начало</w:t>
            </w:r>
          </w:p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>4 квартала</w:t>
            </w:r>
          </w:p>
        </w:tc>
        <w:tc>
          <w:tcPr>
            <w:tcW w:w="1843" w:type="dxa"/>
          </w:tcPr>
          <w:p w:rsidR="009C7B46" w:rsidRPr="009C7B46" w:rsidRDefault="009C7B46" w:rsidP="009C7B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Поступления</w:t>
            </w:r>
          </w:p>
          <w:p w:rsidR="0066563D" w:rsidRPr="0066563D" w:rsidRDefault="009C7B46" w:rsidP="009C7B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7B46">
              <w:rPr>
                <w:rFonts w:ascii="Times New Roman" w:hAnsi="Times New Roman" w:cs="Times New Roman"/>
                <w:b/>
                <w:sz w:val="24"/>
                <w:szCs w:val="28"/>
              </w:rPr>
              <w:t>за 4 квартал</w:t>
            </w:r>
          </w:p>
        </w:tc>
        <w:tc>
          <w:tcPr>
            <w:tcW w:w="1701" w:type="dxa"/>
          </w:tcPr>
          <w:p w:rsidR="009C7B46" w:rsidRPr="009C7B46" w:rsidRDefault="009C7B46" w:rsidP="009C7B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7B46">
              <w:rPr>
                <w:rFonts w:ascii="Times New Roman" w:hAnsi="Times New Roman" w:cs="Times New Roman"/>
                <w:b/>
                <w:sz w:val="24"/>
                <w:szCs w:val="28"/>
              </w:rPr>
              <w:t>Расходы</w:t>
            </w:r>
          </w:p>
          <w:p w:rsidR="0066563D" w:rsidRDefault="009C7B46" w:rsidP="009C7B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7B46">
              <w:rPr>
                <w:rFonts w:ascii="Times New Roman" w:hAnsi="Times New Roman" w:cs="Times New Roman"/>
                <w:b/>
                <w:sz w:val="24"/>
                <w:szCs w:val="28"/>
              </w:rPr>
              <w:t>за 4 квартал</w:t>
            </w:r>
          </w:p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59" w:type="dxa"/>
          </w:tcPr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>На конец</w:t>
            </w:r>
          </w:p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>4 квартала</w:t>
            </w:r>
          </w:p>
        </w:tc>
      </w:tr>
      <w:tr w:rsidR="0066563D" w:rsidRPr="00E74F29" w:rsidTr="009C7B46">
        <w:tc>
          <w:tcPr>
            <w:tcW w:w="534" w:type="dxa"/>
          </w:tcPr>
          <w:p w:rsidR="0066563D" w:rsidRPr="00E74F29" w:rsidRDefault="0066563D" w:rsidP="00E7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6563D" w:rsidRPr="00E74F29" w:rsidRDefault="0066563D" w:rsidP="00E7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пожертвования, договорные</w:t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6563D" w:rsidRPr="00E74F29" w:rsidRDefault="0066563D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3D">
              <w:rPr>
                <w:rFonts w:ascii="Times New Roman" w:hAnsi="Times New Roman" w:cs="Times New Roman"/>
                <w:sz w:val="28"/>
                <w:szCs w:val="28"/>
              </w:rPr>
              <w:t>106 783,62</w:t>
            </w:r>
          </w:p>
        </w:tc>
        <w:tc>
          <w:tcPr>
            <w:tcW w:w="1843" w:type="dxa"/>
          </w:tcPr>
          <w:p w:rsidR="0066563D" w:rsidRPr="00E74F29" w:rsidRDefault="0066563D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3D">
              <w:rPr>
                <w:rFonts w:ascii="Times New Roman" w:hAnsi="Times New Roman" w:cs="Times New Roman"/>
                <w:sz w:val="28"/>
                <w:szCs w:val="28"/>
              </w:rPr>
              <w:t>58 305,00</w:t>
            </w:r>
          </w:p>
        </w:tc>
        <w:tc>
          <w:tcPr>
            <w:tcW w:w="1701" w:type="dxa"/>
          </w:tcPr>
          <w:p w:rsidR="0066563D" w:rsidRPr="00E74F29" w:rsidRDefault="009C7B46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46">
              <w:rPr>
                <w:rFonts w:ascii="Times New Roman" w:hAnsi="Times New Roman" w:cs="Times New Roman"/>
                <w:sz w:val="28"/>
                <w:szCs w:val="28"/>
              </w:rPr>
              <w:t>141 216,20</w:t>
            </w:r>
            <w:r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9" w:type="dxa"/>
          </w:tcPr>
          <w:p w:rsidR="0066563D" w:rsidRPr="00E74F29" w:rsidRDefault="0066563D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3D">
              <w:rPr>
                <w:rFonts w:ascii="Times New Roman" w:hAnsi="Times New Roman" w:cs="Times New Roman"/>
                <w:sz w:val="28"/>
                <w:szCs w:val="28"/>
              </w:rPr>
              <w:t>23 872,42</w:t>
            </w:r>
          </w:p>
        </w:tc>
      </w:tr>
      <w:tr w:rsidR="0066563D" w:rsidRPr="00E74F29" w:rsidTr="009C7B46">
        <w:tc>
          <w:tcPr>
            <w:tcW w:w="534" w:type="dxa"/>
          </w:tcPr>
          <w:p w:rsidR="0066563D" w:rsidRPr="00E74F29" w:rsidRDefault="0066563D" w:rsidP="00E7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563D" w:rsidRPr="00E74F29" w:rsidRDefault="0066563D" w:rsidP="00E7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6563D" w:rsidRPr="00E74F29" w:rsidRDefault="0066563D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3D">
              <w:rPr>
                <w:rFonts w:ascii="Times New Roman" w:hAnsi="Times New Roman" w:cs="Times New Roman"/>
                <w:sz w:val="28"/>
                <w:szCs w:val="28"/>
              </w:rPr>
              <w:t>34 354,85</w:t>
            </w:r>
          </w:p>
        </w:tc>
        <w:tc>
          <w:tcPr>
            <w:tcW w:w="1843" w:type="dxa"/>
          </w:tcPr>
          <w:p w:rsidR="0066563D" w:rsidRPr="00E74F29" w:rsidRDefault="0066563D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3D">
              <w:rPr>
                <w:rFonts w:ascii="Times New Roman" w:hAnsi="Times New Roman" w:cs="Times New Roman"/>
                <w:sz w:val="28"/>
                <w:szCs w:val="28"/>
              </w:rPr>
              <w:t>665 848,54</w:t>
            </w:r>
          </w:p>
        </w:tc>
        <w:tc>
          <w:tcPr>
            <w:tcW w:w="1701" w:type="dxa"/>
          </w:tcPr>
          <w:p w:rsidR="0066563D" w:rsidRPr="00E74F29" w:rsidRDefault="009C7B46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46">
              <w:rPr>
                <w:rFonts w:ascii="Times New Roman" w:hAnsi="Times New Roman" w:cs="Times New Roman"/>
                <w:sz w:val="28"/>
                <w:szCs w:val="28"/>
              </w:rPr>
              <w:t>597 447,19</w:t>
            </w:r>
            <w:r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9" w:type="dxa"/>
          </w:tcPr>
          <w:p w:rsidR="0066563D" w:rsidRPr="00E74F29" w:rsidRDefault="0066563D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3D">
              <w:rPr>
                <w:rFonts w:ascii="Times New Roman" w:hAnsi="Times New Roman" w:cs="Times New Roman"/>
                <w:sz w:val="28"/>
                <w:szCs w:val="28"/>
              </w:rPr>
              <w:t>102 756,20</w:t>
            </w:r>
          </w:p>
        </w:tc>
      </w:tr>
    </w:tbl>
    <w:p w:rsidR="00E74F29" w:rsidRDefault="00E74F29" w:rsidP="00E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3D" w:rsidRDefault="0066563D" w:rsidP="00E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3D" w:rsidRPr="009C7B46" w:rsidRDefault="0066563D" w:rsidP="00E74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B46">
        <w:rPr>
          <w:rFonts w:ascii="Times New Roman" w:hAnsi="Times New Roman" w:cs="Times New Roman"/>
          <w:b/>
          <w:sz w:val="28"/>
          <w:szCs w:val="28"/>
        </w:rPr>
        <w:t>1  Расходование добровольных  поступлений.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237"/>
      </w:tblGrid>
      <w:tr w:rsidR="009C7B46" w:rsidRPr="0066563D" w:rsidTr="009C7B46">
        <w:trPr>
          <w:trHeight w:val="322"/>
        </w:trPr>
        <w:tc>
          <w:tcPr>
            <w:tcW w:w="1242" w:type="dxa"/>
            <w:vMerge w:val="restart"/>
            <w:noWrap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vMerge w:val="restart"/>
            <w:noWrap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Получатель платежа</w:t>
            </w:r>
          </w:p>
        </w:tc>
        <w:tc>
          <w:tcPr>
            <w:tcW w:w="6237" w:type="dxa"/>
            <w:vMerge w:val="restart"/>
            <w:noWrap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9C7B46" w:rsidRPr="0066563D" w:rsidTr="009C7B46">
        <w:trPr>
          <w:trHeight w:val="322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3 267,00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ООО "Аква-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"!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питьевую воду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аквалайт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/ф № 1610 от 14.09.22г., НДС-нет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65 086,90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 монтаж кондиционера  по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. № 80 от 04.10.22г.</w:t>
            </w:r>
            <w:proofErr w:type="gram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ДС нет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5 568,00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ООО "НИКА-АМУР ДВ"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средство для посудомоечных машин  по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. № ЦБ-5036 от 14.10.22г.</w:t>
            </w:r>
            <w:proofErr w:type="gram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ДС нет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6 340,00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ООО "НИКА-АМУР ДВ"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пакеты для мусора  по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. № ЦБ-5420 от 14.10.22г.</w:t>
            </w:r>
            <w:proofErr w:type="gram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ДС нет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Камбурова Марина Леонидовна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Перечисляется сумма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подотчет на увеличение материал</w:t>
            </w: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ьных запасов</w:t>
            </w:r>
            <w:proofErr w:type="gram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НДС 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(сантехника)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Камбурова Марина Леонидовна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Перечисляется сумма в подотчет на увеличение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материалтьных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запасов</w:t>
            </w:r>
            <w:proofErr w:type="gram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НДС 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(сантехника)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6 562,30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Камбурова Марина Леонидовна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Перечисляется сумма в подотчет на увеличение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материалтьных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запасов</w:t>
            </w:r>
            <w:proofErr w:type="gram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НДС 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(сантехника)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31 100,00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 стол кондитерский по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. № 2219 от 21.10.22г.</w:t>
            </w:r>
            <w:proofErr w:type="gram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ДС нет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4 146,00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Камбурова Марина Леонидовна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Перечисляется сумма в подотчет на увеличение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материалтьных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запасов</w:t>
            </w:r>
            <w:proofErr w:type="gram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НДС 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(сантехника)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Камбурова Марина </w:t>
            </w:r>
            <w:r w:rsidRPr="006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Перечисляется сумма в подотчет на увеличение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материалтьных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запасов</w:t>
            </w:r>
            <w:proofErr w:type="gram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НДС 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(сантехника)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4 596,00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ООО "ГРЭЙД"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заштору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. 273 от 07.12.22, без НДС.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ООО "Профилактика"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. 3446 от 09.12.2022 за дезинфекцию мусорного контейнера,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дератиз</w:t>
            </w:r>
            <w:proofErr w:type="gram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усорной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без НДС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2 420,00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ООО "Профилактика"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. 3447 от 09.12.2022 за 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</w:t>
            </w: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на заселенность, без НДС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7 470,00</w:t>
            </w:r>
          </w:p>
        </w:tc>
        <w:tc>
          <w:tcPr>
            <w:tcW w:w="2268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Камбурова Марина Леонидовна</w:t>
            </w:r>
          </w:p>
        </w:tc>
        <w:tc>
          <w:tcPr>
            <w:tcW w:w="6237" w:type="dxa"/>
            <w:vMerge w:val="restart"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Перечисляется сумма в подотчет на увеличение </w:t>
            </w:r>
            <w:proofErr w:type="spell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>материалтьных</w:t>
            </w:r>
            <w:proofErr w:type="spell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запасов</w:t>
            </w:r>
            <w:proofErr w:type="gramStart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563D">
              <w:rPr>
                <w:rFonts w:ascii="Times New Roman" w:hAnsi="Times New Roman" w:cs="Times New Roman"/>
                <w:sz w:val="24"/>
                <w:szCs w:val="24"/>
              </w:rPr>
              <w:t xml:space="preserve"> НДС 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(сантехника)</w:t>
            </w:r>
          </w:p>
        </w:tc>
      </w:tr>
      <w:tr w:rsidR="009C7B46" w:rsidRPr="0066563D" w:rsidTr="009C7B46">
        <w:trPr>
          <w:trHeight w:val="420"/>
        </w:trPr>
        <w:tc>
          <w:tcPr>
            <w:tcW w:w="1242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hideMark/>
          </w:tcPr>
          <w:p w:rsidR="009C7B46" w:rsidRPr="0066563D" w:rsidRDefault="009C7B46" w:rsidP="0066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63D" w:rsidRDefault="0066563D" w:rsidP="00E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46" w:rsidRPr="009C7B46" w:rsidRDefault="009C7B46" w:rsidP="00E74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B46">
        <w:rPr>
          <w:rFonts w:ascii="Times New Roman" w:hAnsi="Times New Roman" w:cs="Times New Roman"/>
          <w:b/>
          <w:sz w:val="28"/>
          <w:szCs w:val="28"/>
        </w:rPr>
        <w:t>2  Расходование  поступлений от оказания дополнительных платных услуг.</w:t>
      </w:r>
    </w:p>
    <w:p w:rsidR="009C7B46" w:rsidRDefault="009C7B46" w:rsidP="00E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2411"/>
        <w:gridCol w:w="6661"/>
      </w:tblGrid>
      <w:tr w:rsidR="009C7B46" w:rsidRPr="009C7B46" w:rsidTr="00847590">
        <w:trPr>
          <w:trHeight w:val="322"/>
        </w:trPr>
        <w:tc>
          <w:tcPr>
            <w:tcW w:w="1560" w:type="dxa"/>
            <w:vMerge w:val="restart"/>
            <w:noWrap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11" w:type="dxa"/>
            <w:vMerge w:val="restart"/>
            <w:noWrap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Получатель платежа</w:t>
            </w:r>
          </w:p>
        </w:tc>
        <w:tc>
          <w:tcPr>
            <w:tcW w:w="6661" w:type="dxa"/>
            <w:vMerge w:val="restart"/>
            <w:noWrap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9C7B46" w:rsidRPr="009C7B46" w:rsidTr="00847590">
        <w:trPr>
          <w:trHeight w:val="322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ООО Промышленная экология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вывоз и обезвреживание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за 07. 2022г.,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2465 от 29.07.22г.,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ООО Промышленная экология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вывоз и обезвреживание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за 08. 2022г.,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2466 от 31.08.22г.,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ООО "Профилактика"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. дезинфекцию по режиму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2606 от 15.09.22г.,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6 104,16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847590">
              <w:rPr>
                <w:rFonts w:ascii="Times New Roman" w:hAnsi="Times New Roman" w:cs="Times New Roman"/>
                <w:sz w:val="24"/>
                <w:szCs w:val="24"/>
              </w:rPr>
              <w:t xml:space="preserve"> Шапошников Евгений Николаевич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оборудования пищеблока за 08. 2022г., по дог. № 30 от 01.01.22г.,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МАУ "Хабаровские вести"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публикацию в газете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0000-000363 от 27.09.22г., НДС 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ООО Промышленная экология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вывоз и обезвреживание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за 09. 2022г.,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2466 от 31.08.22г.,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847590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="009C7B46"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"Спутник"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программу обучения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2849 от 17.10.22г., НДС-нет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6 452,00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(Межрайонная инспекция Федеральной налоговой службы 6 по Хабаровскому краю)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Платёж по земельному налогу за 4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2022г. НДС нет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6 104,16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847590">
              <w:rPr>
                <w:rFonts w:ascii="Times New Roman" w:hAnsi="Times New Roman" w:cs="Times New Roman"/>
                <w:sz w:val="24"/>
                <w:szCs w:val="24"/>
              </w:rPr>
              <w:t xml:space="preserve"> Шапошников Евгений Николаевич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оборудования пищеблока за 09. 2022г., по дог. № 30 от 01.01.22г., НДС-нет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12 708,00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 ПАО Сбербанк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Перечисление заработной платы на банковские карты сотрудников учреждения  за 10.2022г., реестр 90, по договору  № 71032187 от 29.07.2019г. НДФЛ уплачен.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1 899,00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УФК по Хабаровскому краю (Межрайонная </w:t>
            </w:r>
            <w:r w:rsidRPr="009C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Федеральной налоговой службы 6 по Хабаровскому краю)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из заработной платы работников учреждений НДС не облагается.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3 213,54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(Межрайонная инспекция Федеральной налоговой службы 6 по Хабаровскому краю)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РФ на обязательное пенсионное страхование, начисленные на выплаты по оплате труда 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423,60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(Межрайонная инспекция Федеральной налоговой службы 6 по Хабаровскому краю)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в ФСС на обязательное социальное страхование на случай временной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нетруд-ти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и в связи с материнством, начисленные на выплаты по оплате труда 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744,96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(Межрайонная инспекция Федеральной налоговой службы 6 по Хабаровскому краю)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 на обязательное медицинское страхование, начисленные на выплаты по оплате труда 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29,22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ФСС РФ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по обязательное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трахование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от несчастных случаев на производстве и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проф.заболеваний,начисленные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по оплате труда работников учреждения за 10.2022г.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9 257,00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 ПАО Сбербанк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преподавательские услуги по договору ГПХ на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оп.образовательных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услуг за 10.2022г., реестр 91, по договору  № 71032187 от 29.07.2019г. НДФЛ уплачен.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1 383,00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(Межрайонная инспекция Федеральной налоговой службы 6 по Хабаровскому краю)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из заработной платы работников учреждений НДС не облагается.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2 340,80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(Межрайонная инспекция Федеральной налоговой службы 6 по Хабаровскому краю)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РФ на обязательное пенсионное страхование, начисленные на выплаты по оплате труда 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308,56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УФК по Хабаровскому краю (Межрайонная инспекция </w:t>
            </w:r>
            <w:r w:rsidRPr="009C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налоговой службы 6 по Хабаровскому краю)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Страховые взносы в ФСС на обязательное социальное страхование на случай временной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нетруд-ти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и в связи с материнством, начисленные на выплаты по оплате труда 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542,64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(Межрайонная инспекция Федеральной налоговой службы 6 по Хабаровскому краю)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 на обязательное медицинское страхование, начисленные на выплаты по оплате труда 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ФСС РФ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по обязательное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трахование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от несчастных случаев на производстве и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проф.заболеваний,начисленные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по оплате труда работников учреждения за 10.2022г.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27 000,00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847590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="009C7B46"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"Спутник"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проф. 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обучение по курсу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"Младший воспитатель"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3012 от 01.11.22г.,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50 167,00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ДОС ООО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систему СКУД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221103-01/1 от 03.11.22г.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НДС-8361,17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ООО Промышленная экология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вывоз и обезвреживание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за февраль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3523 от 31.10.22г., НДС-нет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53,44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 ПАО Сбербанк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Перечисление на банковские карты сотрудников учреждения процентов по задолженности заработной платы за март 2022, по договору  № 71032187 от 29.07.2019г. 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 ПАО Сбербанк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Перечисление на банковские карты сотрудников учреждения процентов по задолженности заработной платы за август 2022, по договору  № 71032187 от 29.07.2019г. НДФЛ уплачен.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113 618,00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 ПАО Сбербанк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преподавательские услуги по договору ГПХ на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оп.образовательных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услуг за 11.2022г., реестр 103, по договору  № 71032187 от 29.07.2019г. НДФЛ уплачен.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16 978,00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(с 31.10.2022г.)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из заработной платы работников учреждений НДС не облагается.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28 731,12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(с 31.10.2022г.)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РФ на обязательное пенсионное страхование, начисленные на выплаты по оплате труда 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3 787,28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(с 31.10.2022г.)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в ФСС на обязательное социальное страхование на случай временной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нетруд-ти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и в связи с материнством, начисленные на выплаты по оплате труда 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6 660,40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(с 31.10.2022г.)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 на обязательное медицинское страхование, начисленные на выплаты по оплате труда 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261,20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ФСС РФ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по обязательное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трахование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от несчастных случаев на производстве и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проф.заболеваний,начисленные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по оплате труда работников учреждения за 11.2022г.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6 104,16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847590">
              <w:rPr>
                <w:rFonts w:ascii="Times New Roman" w:hAnsi="Times New Roman" w:cs="Times New Roman"/>
                <w:sz w:val="24"/>
                <w:szCs w:val="24"/>
              </w:rPr>
              <w:t xml:space="preserve"> Шапошников Евгений Николаевич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оборудования пищеблока за 10. 2022г., по дог. № 30 от 01.01.22г.,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52 900,00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ДОС ООО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поставку и монтаж металлоконструкций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221117-01/1 от 29.11.22г.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НДС-8 816,67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46,97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 ПАО Сбербанк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Перечисление на банковские карты сотрудников учреждения процентов по задолженности заработной платы за ноябрь 2022, по договору  № 71032187 от 29.07.2019г. 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6 506,00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ООО "ПК Энергетик"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профтехиспытание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 по  СЧ 61 ОТ 28.11.22. НДС 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6 104,16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847590">
              <w:rPr>
                <w:rFonts w:ascii="Times New Roman" w:hAnsi="Times New Roman" w:cs="Times New Roman"/>
                <w:sz w:val="24"/>
                <w:szCs w:val="24"/>
              </w:rPr>
              <w:t xml:space="preserve"> Шапошников Евгений Николаевич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оборудования пищеблока за 12. 2022г., по дог. № 30 от 01.01.22г.,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4 783,96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ФБУЗ Центр гигиены и эпидемиологии в Хабаровском крае ЛКС 20226U41670)</w:t>
            </w:r>
            <w:proofErr w:type="gramEnd"/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определение органолептических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-лей 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№ 22197 от 06.12.2022 г., в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НДС 20%-797,33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4 657,54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ФБУЗ Центр гигиены и эпидемиологии в Хабаровском крае ЛКС 20226U41670)</w:t>
            </w:r>
            <w:proofErr w:type="gramEnd"/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 бак исследования 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№ 22196 от 06.12.2022 г., в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НДС 20%-797,33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ООО "Профилактика"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дезинфекцию, дератизацию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мусороной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3446 от 09.12.22г.,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2 420,00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ООО "Профилактика"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обследование на заселенность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3447 от 09.12.22г.,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2 708,87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847590">
              <w:rPr>
                <w:rFonts w:ascii="Times New Roman" w:hAnsi="Times New Roman" w:cs="Times New Roman"/>
                <w:sz w:val="24"/>
                <w:szCs w:val="24"/>
              </w:rPr>
              <w:t xml:space="preserve"> Шапошников Евгений Николаевич 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оборудования пищеблока за 12. 2022г., по дог. № 30 от 01.01.22г.,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ООО "Профилактика"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дезинфекц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. по режиму 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инф.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3388 от 02.12.22г.,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ДОС ООО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монтаж системы СКУД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221208-01/1 от 08.12.22г.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НДС-5133,33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ООО Промышленная экология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вывоз и обезвреживание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за февраль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3892 от 30.11.22г., НДС-нет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ООО Промышленная экология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вывоз и обезвреживание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за декабрь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 № 3892 от 30.12.22г., НДС-нет</w:t>
            </w:r>
          </w:p>
        </w:tc>
      </w:tr>
      <w:tr w:rsidR="009C7B46" w:rsidRPr="009C7B46" w:rsidTr="00847590">
        <w:trPr>
          <w:trHeight w:val="276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100 770,00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 ПАО Сбербанк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преподавательские услуги по договору ГПХ на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оп.образовательных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услуг за 12.2022г., реестр 117, по договору  № 71032187 от 29.07.2019г. НДФЛ уплачен.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15 058,00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(с 31.10.2022г.)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из заработной платы работников учреждений НДС не облагается.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25 482,16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(с 31.10.2022г.)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РФ на обязательное пенсионное страхование, начисленные на выплаты по оплате труда 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3 359,01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(с 31.10.2022г.)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в ФСС на обязательное социальное страхование на случай временной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нетруд-ти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и в связи с материнством, начисленные на выплаты по оплате труда 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5 907,23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(с 31.10.2022г.)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в Федеральный Фонд обязательного медицинского страхования на обязательное медицинское страхование, начисленные на выплаты по оплате труда </w:t>
            </w:r>
            <w:r w:rsidRPr="009C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учреждения. НДС нет.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231,65</w:t>
            </w:r>
          </w:p>
        </w:tc>
        <w:tc>
          <w:tcPr>
            <w:tcW w:w="241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ФСС РФ</w:t>
            </w:r>
          </w:p>
        </w:tc>
        <w:tc>
          <w:tcPr>
            <w:tcW w:w="6661" w:type="dxa"/>
            <w:vMerge w:val="restart"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по обязательное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трахование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от несчастных случаев на производстве и </w:t>
            </w:r>
            <w:proofErr w:type="spellStart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>проф.заболеваний,начисленные</w:t>
            </w:r>
            <w:proofErr w:type="spellEnd"/>
            <w:r w:rsidRPr="009C7B46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по оплате труда работников учреждения за 12.2022г.</w:t>
            </w:r>
          </w:p>
        </w:tc>
      </w:tr>
      <w:tr w:rsidR="009C7B46" w:rsidRPr="009C7B46" w:rsidTr="00847590">
        <w:trPr>
          <w:trHeight w:val="420"/>
        </w:trPr>
        <w:tc>
          <w:tcPr>
            <w:tcW w:w="1560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hideMark/>
          </w:tcPr>
          <w:p w:rsidR="009C7B46" w:rsidRPr="009C7B46" w:rsidRDefault="009C7B46" w:rsidP="009C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B46" w:rsidRDefault="009C7B46" w:rsidP="009C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90" w:rsidRDefault="00847590" w:rsidP="009C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90" w:rsidRDefault="00847590" w:rsidP="009C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90" w:rsidRPr="009C7B46" w:rsidRDefault="00847590" w:rsidP="009C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№30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Е.В. Ермолина</w:t>
      </w:r>
    </w:p>
    <w:sectPr w:rsidR="00847590" w:rsidRPr="009C7B46" w:rsidSect="008475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29"/>
    <w:rsid w:val="0066563D"/>
    <w:rsid w:val="00847590"/>
    <w:rsid w:val="00901EC7"/>
    <w:rsid w:val="009C7B46"/>
    <w:rsid w:val="00E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2023-01-30T12:50:00Z</dcterms:created>
  <dcterms:modified xsi:type="dcterms:W3CDTF">2023-01-30T13:26:00Z</dcterms:modified>
</cp:coreProperties>
</file>